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B76E9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</w:pPr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МУ «Отдел образования Ножай-</w:t>
      </w:r>
      <w:proofErr w:type="spellStart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Юртовского</w:t>
      </w:r>
      <w:proofErr w:type="spellEnd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 xml:space="preserve"> муниципального района»</w:t>
      </w:r>
    </w:p>
    <w:p w14:paraId="47CD899B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</w:pPr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 xml:space="preserve">Муниципальное бюджетное общеобразовательное учреждение </w:t>
      </w:r>
      <w:bookmarkStart w:id="0" w:name="_GoBack"/>
      <w:bookmarkEnd w:id="0"/>
    </w:p>
    <w:p w14:paraId="3324EBA8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</w:pPr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 xml:space="preserve">«ГИМНАЗИЯ №8 ИМ. А.А.АХМЕДОВА С.НОЖАЙ-ЮРТ </w:t>
      </w:r>
    </w:p>
    <w:p w14:paraId="2A715889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</w:pPr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>НОЖАЙ-ЮРТОВСКОГО МУНИЦИПАЛЬНОГО РАЙОНА»</w:t>
      </w:r>
    </w:p>
    <w:p w14:paraId="595E44B4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</w:pPr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 xml:space="preserve"> (МБОУ «Гимназия №8 им. </w:t>
      </w:r>
      <w:proofErr w:type="spellStart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>А.А.Ахмедова</w:t>
      </w:r>
      <w:proofErr w:type="spellEnd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>»)</w:t>
      </w:r>
    </w:p>
    <w:p w14:paraId="107E8B6E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</w:pPr>
    </w:p>
    <w:p w14:paraId="61B7ACDD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</w:pPr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МУ «Нажин-</w:t>
      </w:r>
      <w:proofErr w:type="spellStart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Юьртан</w:t>
      </w:r>
      <w:proofErr w:type="spellEnd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 xml:space="preserve"> </w:t>
      </w:r>
      <w:proofErr w:type="spellStart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муниципальни</w:t>
      </w:r>
      <w:proofErr w:type="spellEnd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 xml:space="preserve"> к</w:t>
      </w:r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val="en-US" w:eastAsia="en-US"/>
        </w:rPr>
        <w:t>I</w:t>
      </w:r>
      <w:proofErr w:type="spellStart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оштан</w:t>
      </w:r>
      <w:proofErr w:type="spellEnd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 xml:space="preserve"> </w:t>
      </w:r>
      <w:proofErr w:type="spellStart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дешаран</w:t>
      </w:r>
      <w:proofErr w:type="spellEnd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 xml:space="preserve"> </w:t>
      </w:r>
      <w:proofErr w:type="spellStart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дакъа</w:t>
      </w:r>
      <w:proofErr w:type="spellEnd"/>
      <w:r w:rsidRPr="00923787">
        <w:rPr>
          <w:rFonts w:ascii="Times New Roman" w:eastAsia="Calibri" w:hAnsi="Times New Roman" w:cs="Times New Roman"/>
          <w:sz w:val="24"/>
          <w:szCs w:val="24"/>
          <w:bdr w:val="none" w:sz="0" w:space="0" w:color="auto"/>
          <w:lang w:eastAsia="en-US"/>
        </w:rPr>
        <w:t>»</w:t>
      </w:r>
    </w:p>
    <w:p w14:paraId="5E6F7313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</w:rPr>
      </w:pPr>
      <w:proofErr w:type="spellStart"/>
      <w:proofErr w:type="gramStart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</w:rPr>
        <w:t>Муниципальни</w:t>
      </w:r>
      <w:proofErr w:type="spellEnd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</w:rPr>
        <w:t xml:space="preserve">  </w:t>
      </w:r>
      <w:proofErr w:type="spellStart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</w:rPr>
        <w:t>бюджетни</w:t>
      </w:r>
      <w:proofErr w:type="spellEnd"/>
      <w:proofErr w:type="gramEnd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</w:rPr>
        <w:t xml:space="preserve">  </w:t>
      </w:r>
      <w:proofErr w:type="spellStart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</w:rPr>
        <w:t>юкъарадешаран</w:t>
      </w:r>
      <w:proofErr w:type="spellEnd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</w:rPr>
        <w:t xml:space="preserve"> </w:t>
      </w:r>
      <w:proofErr w:type="spellStart"/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</w:rPr>
        <w:t>хьукмат</w:t>
      </w:r>
      <w:proofErr w:type="spellEnd"/>
    </w:p>
    <w:p w14:paraId="749E831B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</w:rPr>
      </w:pPr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</w:rPr>
        <w:t>«НАЖИН ЮЬРТАРА А.А.АХМЕДОВН Ц1АРАХ ЙОЛУ ГИМНАЗИИ №8»</w:t>
      </w:r>
    </w:p>
    <w:p w14:paraId="00188F89" w14:textId="77777777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</w:pPr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>(МБЮХЬ «</w:t>
      </w:r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  <w:t xml:space="preserve">Нажин </w:t>
      </w:r>
      <w:proofErr w:type="spellStart"/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  <w:t>Юьртара</w:t>
      </w:r>
      <w:proofErr w:type="spellEnd"/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  <w:t xml:space="preserve"> </w:t>
      </w:r>
      <w:proofErr w:type="spellStart"/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  <w:t>А.А.Ахмедовн</w:t>
      </w:r>
      <w:proofErr w:type="spellEnd"/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  <w:t xml:space="preserve"> ц1арах </w:t>
      </w:r>
      <w:proofErr w:type="spellStart"/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  <w:t>йолу</w:t>
      </w:r>
      <w:proofErr w:type="spellEnd"/>
      <w:r w:rsidRPr="00923787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  <w:t xml:space="preserve"> гимназии №8</w:t>
      </w:r>
      <w:r w:rsidRPr="00923787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eastAsia="en-US"/>
        </w:rPr>
        <w:t>»)</w:t>
      </w:r>
    </w:p>
    <w:p w14:paraId="49471D76" w14:textId="77777777" w:rsidR="00923787" w:rsidRPr="00923787" w:rsidRDefault="00923787" w:rsidP="0092378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</w:pPr>
    </w:p>
    <w:p w14:paraId="48421587" w14:textId="77777777" w:rsidR="00923787" w:rsidRPr="00923787" w:rsidRDefault="00923787" w:rsidP="0092378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/>
        </w:rPr>
      </w:pPr>
      <w:r w:rsidRPr="0092378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/>
        </w:rPr>
        <w:t xml:space="preserve"> П Р И К А З </w:t>
      </w:r>
    </w:p>
    <w:tbl>
      <w:tblPr>
        <w:tblStyle w:val="10"/>
        <w:tblW w:w="9535" w:type="dxa"/>
        <w:tblLook w:val="04A0" w:firstRow="1" w:lastRow="0" w:firstColumn="1" w:lastColumn="0" w:noHBand="0" w:noVBand="1"/>
      </w:tblPr>
      <w:tblGrid>
        <w:gridCol w:w="2502"/>
        <w:gridCol w:w="5401"/>
        <w:gridCol w:w="1632"/>
      </w:tblGrid>
      <w:tr w:rsidR="00923787" w:rsidRPr="00173D90" w14:paraId="77328B71" w14:textId="77777777" w:rsidTr="00923787">
        <w:trPr>
          <w:trHeight w:val="807"/>
        </w:trPr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0C578" w14:textId="77777777" w:rsidR="00923787" w:rsidRPr="00923787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</w:pPr>
            <w:r w:rsidRPr="00923787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 xml:space="preserve">                                          </w:t>
            </w:r>
          </w:p>
          <w:p w14:paraId="6C0EE07B" w14:textId="77777777" w:rsidR="00923787" w:rsidRPr="00173D90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</w:pPr>
          </w:p>
          <w:p w14:paraId="11E455E0" w14:textId="77777777" w:rsidR="00923787" w:rsidRPr="00923787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</w:pPr>
            <w:r w:rsidRPr="00923787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>8 августа 2025 г.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</w:tcPr>
          <w:p w14:paraId="4E249257" w14:textId="77777777" w:rsidR="00923787" w:rsidRPr="00173D90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CE4D392" w14:textId="77777777" w:rsidR="00923787" w:rsidRPr="00173D90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6D08330" w14:textId="77777777" w:rsidR="00923787" w:rsidRPr="00923787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9237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4F0E" w14:textId="77777777" w:rsidR="00923787" w:rsidRPr="00173D90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</w:pPr>
          </w:p>
          <w:p w14:paraId="3DFDD6C1" w14:textId="77777777" w:rsidR="00923787" w:rsidRPr="00173D90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</w:pPr>
          </w:p>
          <w:p w14:paraId="5588ABC5" w14:textId="542694BF" w:rsidR="00923787" w:rsidRPr="00923787" w:rsidRDefault="00923787" w:rsidP="0092378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</w:pPr>
            <w:r w:rsidRPr="00923787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  <w:t>230</w:t>
            </w:r>
            <w:r w:rsidRPr="00173D9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  <w:t>/1</w:t>
            </w:r>
            <w:r w:rsidRPr="00923787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  <w:t>-П</w:t>
            </w:r>
          </w:p>
        </w:tc>
      </w:tr>
    </w:tbl>
    <w:p w14:paraId="7F408D80" w14:textId="6A8176E9" w:rsidR="00923787" w:rsidRPr="00923787" w:rsidRDefault="00923787" w:rsidP="009237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04"/>
        </w:tabs>
        <w:rPr>
          <w:rFonts w:ascii="Times New Roman" w:eastAsia="Times New Roman" w:hAnsi="Times New Roman" w:cs="Times New Roman"/>
          <w:sz w:val="28"/>
          <w:szCs w:val="28"/>
          <w:bdr w:val="none" w:sz="0" w:space="0" w:color="auto"/>
          <w:lang w:eastAsia="en-US"/>
        </w:rPr>
      </w:pPr>
      <w:r w:rsidRPr="00923787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lang w:val="en-US" w:eastAsia="en-US"/>
        </w:rPr>
        <w:tab/>
      </w:r>
      <w:r w:rsidRPr="00923787">
        <w:rPr>
          <w:rFonts w:ascii="Times New Roman" w:eastAsia="Times New Roman" w:hAnsi="Times New Roman" w:cs="Times New Roman"/>
          <w:sz w:val="28"/>
          <w:szCs w:val="28"/>
          <w:bdr w:val="none" w:sz="0" w:space="0" w:color="auto"/>
          <w:lang w:eastAsia="en-US"/>
        </w:rPr>
        <w:t>с. Ножай-Юрт</w:t>
      </w:r>
    </w:p>
    <w:p w14:paraId="6E80F250" w14:textId="77777777" w:rsidR="00872D18" w:rsidRDefault="00872D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9C0C24" w14:textId="77777777" w:rsidR="000C559A" w:rsidRDefault="00D05634" w:rsidP="000C55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раздел 1.</w:t>
      </w:r>
      <w:r w:rsidR="000C559A">
        <w:rPr>
          <w:rFonts w:ascii="Times New Roman" w:hAnsi="Times New Roman"/>
          <w:b/>
          <w:bCs/>
          <w:sz w:val="28"/>
          <w:szCs w:val="28"/>
        </w:rPr>
        <w:t xml:space="preserve">5 </w:t>
      </w:r>
    </w:p>
    <w:p w14:paraId="10284803" w14:textId="77777777" w:rsidR="000C559A" w:rsidRDefault="00D05634" w:rsidP="000C55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«Система оценки достижения планируемых</w:t>
      </w:r>
    </w:p>
    <w:p w14:paraId="45E24DE3" w14:textId="1869066D" w:rsidR="00E6543F" w:rsidRDefault="00D05634" w:rsidP="000C559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результатов освоения ООП ООО»</w:t>
      </w:r>
    </w:p>
    <w:p w14:paraId="536CCA96" w14:textId="4D84CCF3" w:rsidR="00E6543F" w:rsidRDefault="00D05634" w:rsidP="0092378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от 29.12.2012 №273-ФЗ «Об образовании в Российской Федерации», Федеральным государственным образовательным стандартом начального общего образования, Письмом Министерства просвещения РФ от 5.06.2025 № ОК-1656/03, Письмом Министерства обр</w:t>
      </w:r>
      <w:r>
        <w:rPr>
          <w:rFonts w:ascii="Times New Roman" w:hAnsi="Times New Roman"/>
          <w:sz w:val="28"/>
          <w:szCs w:val="28"/>
        </w:rPr>
        <w:t xml:space="preserve">азования и науки Чеченской Республики от 12 сентября 2025 г. № 1749/07-43 «О направлении методических рекомендаций по обеспечению единства подходов в системе оценки достижения планируемых результатов обучающихся образовательных организаций ЧР, реализующих </w:t>
      </w:r>
      <w:r>
        <w:rPr>
          <w:rFonts w:ascii="Times New Roman" w:hAnsi="Times New Roman"/>
          <w:sz w:val="28"/>
          <w:szCs w:val="28"/>
        </w:rPr>
        <w:t>общеобразовательные программы», Методическими рекомендациями ГБУ ДПО «ИРО ЧР» по обеспечению единства подходов в системе оценивания планируемых результатов обучающихся по основным общеобразовательным программам и решением педагогического совета школы № 2 о</w:t>
      </w:r>
      <w:r>
        <w:rPr>
          <w:rFonts w:ascii="Times New Roman" w:hAnsi="Times New Roman"/>
          <w:sz w:val="28"/>
          <w:szCs w:val="28"/>
        </w:rPr>
        <w:t xml:space="preserve">т 15 сентября 2025 года, необходимостью приведения ООП </w:t>
      </w:r>
      <w:r w:rsidR="00872D1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ОО в соответствие с актуальными требованиями, потребностью совершенствования системы оценки качества образования</w:t>
      </w:r>
      <w:r w:rsidR="0092378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ПРИКАЗЫВАЮ:</w:t>
      </w:r>
    </w:p>
    <w:p w14:paraId="0FA4C09A" w14:textId="77777777" w:rsidR="00E6543F" w:rsidRDefault="00D05634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следующие изменения в раздел 1.5 «Система оценки достижения </w:t>
      </w:r>
      <w:r>
        <w:rPr>
          <w:rFonts w:ascii="Times New Roman" w:hAnsi="Times New Roman"/>
          <w:sz w:val="28"/>
          <w:szCs w:val="28"/>
        </w:rPr>
        <w:t>планируемых результатов освоения ООП ООО»:</w:t>
      </w:r>
    </w:p>
    <w:p w14:paraId="3E7D7AD5" w14:textId="77777777" w:rsidR="00E6543F" w:rsidRDefault="00D0563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Исключить текст:</w:t>
      </w:r>
    </w:p>
    <w:p w14:paraId="6EDE21A1" w14:textId="77777777" w:rsidR="00E6543F" w:rsidRDefault="00D05634">
      <w:pPr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Внутренняя</w:t>
      </w:r>
      <w:proofErr w:type="gram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оценка включает: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5ABD1F0A" w14:textId="77777777" w:rsidR="00E6543F" w:rsidRDefault="00D05634">
      <w:pPr>
        <w:numPr>
          <w:ilvl w:val="0"/>
          <w:numId w:val="4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стартовую диагностику;</w:t>
      </w:r>
    </w:p>
    <w:p w14:paraId="245C9EB9" w14:textId="77777777" w:rsidR="00E6543F" w:rsidRDefault="00D05634">
      <w:pPr>
        <w:numPr>
          <w:ilvl w:val="0"/>
          <w:numId w:val="4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текущую и тематическую оценки;</w:t>
      </w:r>
    </w:p>
    <w:p w14:paraId="1041DBC1" w14:textId="77777777" w:rsidR="00E6543F" w:rsidRDefault="00D05634">
      <w:pPr>
        <w:numPr>
          <w:ilvl w:val="0"/>
          <w:numId w:val="4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итоговую оценку;</w:t>
      </w:r>
    </w:p>
    <w:p w14:paraId="49982599" w14:textId="77777777" w:rsidR="00E6543F" w:rsidRDefault="00D05634">
      <w:pPr>
        <w:numPr>
          <w:ilvl w:val="0"/>
          <w:numId w:val="4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промежуточную аттестацию;</w:t>
      </w:r>
    </w:p>
    <w:p w14:paraId="6CE7380B" w14:textId="77777777" w:rsidR="00E6543F" w:rsidRDefault="00D05634">
      <w:pPr>
        <w:numPr>
          <w:ilvl w:val="0"/>
          <w:numId w:val="4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психолого-педагогическое наблюдение;</w:t>
      </w:r>
    </w:p>
    <w:p w14:paraId="7D5DF98D" w14:textId="77777777" w:rsidR="00E6543F" w:rsidRDefault="00D05634">
      <w:pPr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внутренний мониторинг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образовательных достижений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обучающихся»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93B844C" w14:textId="77777777" w:rsidR="00E6543F" w:rsidRDefault="00D0563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Заменить  на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1B4F04A5" w14:textId="77777777" w:rsidR="00E6543F" w:rsidRDefault="00D05634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bookmarkStart w:id="1" w:name="_Hlk197813077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К процедурам внутренней оценка относятся: </w:t>
      </w:r>
    </w:p>
    <w:p w14:paraId="4171E7C9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1) Текущий контроль успеваемости:</w:t>
      </w:r>
    </w:p>
    <w:p w14:paraId="49D5EC8D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- стартовая диагностику; </w:t>
      </w:r>
    </w:p>
    <w:p w14:paraId="2EE0B198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- текущая оценка</w:t>
      </w:r>
    </w:p>
    <w:p w14:paraId="7D09DBEC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- тематическая оценка; </w:t>
      </w:r>
    </w:p>
    <w:p w14:paraId="7E46E66A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-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внутришкольный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мониторинг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образовательных достижений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о</w:t>
      </w:r>
      <w:r>
        <w:rPr>
          <w:rFonts w:ascii="Times New Roman" w:hAnsi="Times New Roman"/>
          <w:i/>
          <w:iCs/>
          <w:sz w:val="28"/>
          <w:szCs w:val="28"/>
        </w:rPr>
        <w:t xml:space="preserve">бучающихся (комплексные диагностические работы (в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т.ч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. оценку предметных 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результатов, оценку функциональной грамотности, оценка уровня мастерства педагогического работника), </w:t>
      </w:r>
    </w:p>
    <w:p w14:paraId="0102701D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- психолого-педагогическое наблюдение;</w:t>
      </w:r>
    </w:p>
    <w:p w14:paraId="5593C8E6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2) Промежуточная аттестац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ию обучающихся.</w:t>
      </w:r>
      <w:bookmarkEnd w:id="1"/>
      <w:r>
        <w:rPr>
          <w:rFonts w:ascii="Times New Roman" w:hAnsi="Times New Roman"/>
          <w:i/>
          <w:iCs/>
          <w:sz w:val="28"/>
          <w:szCs w:val="28"/>
        </w:rPr>
        <w:t>»</w:t>
      </w:r>
    </w:p>
    <w:p w14:paraId="218EFA85" w14:textId="77777777" w:rsidR="00E6543F" w:rsidRDefault="00D0563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Дополнить «Внешняя оценка достижения планируемых результатов ООП ООО включает в себя»: </w:t>
      </w:r>
    </w:p>
    <w:p w14:paraId="052D92E4" w14:textId="77777777" w:rsidR="00E6543F" w:rsidRDefault="00D05634">
      <w:pPr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bookmarkStart w:id="2" w:name="_Hlk212324166"/>
      <w:r>
        <w:rPr>
          <w:rFonts w:ascii="Times New Roman" w:hAnsi="Times New Roman"/>
          <w:i/>
          <w:iCs/>
          <w:sz w:val="28"/>
          <w:szCs w:val="28"/>
        </w:rPr>
        <w:t>1.4. Независимая оценка качества подготовки обучающихся</w:t>
      </w:r>
      <w:bookmarkEnd w:id="2"/>
      <w:r>
        <w:rPr>
          <w:rFonts w:ascii="Times New Roman" w:hAnsi="Times New Roman"/>
          <w:i/>
          <w:iCs/>
          <w:sz w:val="28"/>
          <w:szCs w:val="28"/>
        </w:rPr>
        <w:t>.»</w:t>
      </w:r>
    </w:p>
    <w:p w14:paraId="4068EEBF" w14:textId="77777777" w:rsidR="00E6543F" w:rsidRDefault="00D0563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Дополнить «Процедуры оценки предметных результатов»:</w:t>
      </w:r>
    </w:p>
    <w:p w14:paraId="149BFEE4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bookmarkStart w:id="3" w:name="_Hlk212319419"/>
      <w:r>
        <w:rPr>
          <w:rFonts w:ascii="Times New Roman" w:hAnsi="Times New Roman"/>
          <w:i/>
          <w:iCs/>
          <w:sz w:val="28"/>
          <w:szCs w:val="28"/>
        </w:rPr>
        <w:t>Контрольные мероприятия включают:</w:t>
      </w:r>
    </w:p>
    <w:p w14:paraId="3F8E1AB7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  <w:t xml:space="preserve">- </w:t>
      </w:r>
      <w:r>
        <w:rPr>
          <w:rFonts w:ascii="Times New Roman" w:hAnsi="Times New Roman"/>
          <w:i/>
          <w:iCs/>
          <w:sz w:val="28"/>
          <w:szCs w:val="28"/>
        </w:rPr>
        <w:t>федеральные оценочные процедуры: Государственная итоговая аттестация (Основной государственный экзамен и Единый государственный экзамен), Национальные сопоставительные исследования качества общего образования, Всероссийские проверочные работы в ОО, осущест</w:t>
      </w:r>
      <w:r>
        <w:rPr>
          <w:rFonts w:ascii="Times New Roman" w:hAnsi="Times New Roman"/>
          <w:i/>
          <w:iCs/>
          <w:sz w:val="28"/>
          <w:szCs w:val="28"/>
        </w:rPr>
        <w:t>вляющих образовательную деятельность по основным общеобразовательным программам;</w:t>
      </w:r>
    </w:p>
    <w:p w14:paraId="49A3A690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  <w:t xml:space="preserve">- </w:t>
      </w:r>
      <w:r>
        <w:rPr>
          <w:rFonts w:ascii="Times New Roman" w:hAnsi="Times New Roman"/>
          <w:i/>
          <w:iCs/>
          <w:sz w:val="28"/>
          <w:szCs w:val="28"/>
        </w:rPr>
        <w:t>региональные оценочные процедуры;</w:t>
      </w:r>
      <w:r>
        <w:rPr>
          <w:rFonts w:ascii="Times New Roman" w:hAnsi="Times New Roman"/>
          <w:i/>
          <w:iCs/>
          <w:sz w:val="28"/>
          <w:szCs w:val="28"/>
        </w:rPr>
        <w:tab/>
      </w:r>
    </w:p>
    <w:p w14:paraId="2639B21D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  <w:t xml:space="preserve">- </w:t>
      </w:r>
      <w:r>
        <w:rPr>
          <w:rFonts w:ascii="Times New Roman" w:hAnsi="Times New Roman"/>
          <w:i/>
          <w:iCs/>
          <w:sz w:val="28"/>
          <w:szCs w:val="28"/>
        </w:rPr>
        <w:t xml:space="preserve">оценочные процедуры, проводимые ОО: тематическая контрольная работа, четвертная (триместровая, полугодовая) контрольная работа, </w:t>
      </w:r>
      <w:r>
        <w:rPr>
          <w:rFonts w:ascii="Times New Roman" w:hAnsi="Times New Roman"/>
          <w:i/>
          <w:iCs/>
          <w:sz w:val="28"/>
          <w:szCs w:val="28"/>
        </w:rPr>
        <w:lastRenderedPageBreak/>
        <w:t>комплексная контрольная работа, контрольный диктант, сочинение, изложение, годовая контрольная работа.</w:t>
      </w:r>
    </w:p>
    <w:p w14:paraId="0E72C72C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Диагностические работы -  форма оценки или мониторинга результатов обучения, реализуемая в рамках учебного процесса в общеобразовательной организации и н</w:t>
      </w:r>
      <w:r>
        <w:rPr>
          <w:rFonts w:ascii="Times New Roman" w:hAnsi="Times New Roman"/>
          <w:i/>
          <w:iCs/>
          <w:sz w:val="28"/>
          <w:szCs w:val="28"/>
        </w:rPr>
        <w:t xml:space="preserve">ацеленная на выявление и изучение уровня и качества подготовки обучающихся, включая достижение каждым обучающимся и/или группой обучающихся требований к предметным и/или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метапредметным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, и/или личностным результатам обучения в соответствии с ФГОС, а также ф</w:t>
      </w:r>
      <w:r>
        <w:rPr>
          <w:rFonts w:ascii="Times New Roman" w:hAnsi="Times New Roman"/>
          <w:i/>
          <w:iCs/>
          <w:sz w:val="28"/>
          <w:szCs w:val="28"/>
        </w:rPr>
        <w:t>акторы, обусловливающие выявленные результаты обучения. Не являются формой контроля. По итогам проведения диагностических работ отметки обучающимся не выставляются, результаты используются исключительно в целях анализа и дальнейшей коррекции образовательно</w:t>
      </w:r>
      <w:r>
        <w:rPr>
          <w:rFonts w:ascii="Times New Roman" w:hAnsi="Times New Roman"/>
          <w:i/>
          <w:iCs/>
          <w:sz w:val="28"/>
          <w:szCs w:val="28"/>
        </w:rPr>
        <w:t>го процесса.</w:t>
      </w:r>
    </w:p>
    <w:p w14:paraId="644FA525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Контрольные работы - форма контроля успеваемости обучающихся, реализуемая в рамках образовательного процесса в общеобразовательной организации и нацеленная на оценку достижения каждым обучающимся и/или группой обучающихся требований к предметн</w:t>
      </w:r>
      <w:r>
        <w:rPr>
          <w:rFonts w:ascii="Times New Roman" w:hAnsi="Times New Roman"/>
          <w:i/>
          <w:iCs/>
          <w:sz w:val="28"/>
          <w:szCs w:val="28"/>
        </w:rPr>
        <w:t xml:space="preserve">ым и/или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метапредметным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результатам обучения в соответствии с федеральными государственными образовательными стандартами начального общего, основного общего и среднего общего образования при освоении образовательной программы.</w:t>
      </w:r>
    </w:p>
    <w:p w14:paraId="5E7F6531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Длительность контрольной рабо</w:t>
      </w:r>
      <w:r>
        <w:rPr>
          <w:rFonts w:ascii="Times New Roman" w:hAnsi="Times New Roman"/>
          <w:i/>
          <w:iCs/>
          <w:sz w:val="28"/>
          <w:szCs w:val="28"/>
        </w:rPr>
        <w:t xml:space="preserve">ты, являющейся формой письменной проверки результатов обучения с целью оценки уровня достижения предметных и (или)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результатов, составляет от одного до двух уроков (не более чем 45 минут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каждый)  на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уровне начального общего образования.</w:t>
      </w:r>
      <w:bookmarkEnd w:id="3"/>
    </w:p>
    <w:p w14:paraId="5859E017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bookmarkStart w:id="4" w:name="_Hlk208087135"/>
      <w:r>
        <w:rPr>
          <w:rFonts w:ascii="Times New Roman" w:hAnsi="Times New Roman"/>
          <w:i/>
          <w:iCs/>
          <w:sz w:val="28"/>
          <w:szCs w:val="28"/>
          <w:u w:val="single"/>
        </w:rPr>
        <w:t>Форм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 xml:space="preserve">ы контрольных работ, проводимых в рамках реализации основных общеобразовательных программ по основным предметам учебного </w:t>
      </w:r>
      <w:proofErr w:type="gramStart"/>
      <w:r>
        <w:rPr>
          <w:rFonts w:ascii="Times New Roman" w:hAnsi="Times New Roman"/>
          <w:i/>
          <w:iCs/>
          <w:sz w:val="28"/>
          <w:szCs w:val="28"/>
          <w:u w:val="single"/>
        </w:rPr>
        <w:t>плана::</w:t>
      </w:r>
      <w:proofErr w:type="gramEnd"/>
      <w:r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bookmarkEnd w:id="4"/>
    </w:p>
    <w:p w14:paraId="0AF6C3A7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Тематическая контрольная работа - это форма письменной проверки результатов обучения, проводимая по завершении изучения темы и</w:t>
      </w:r>
      <w:r>
        <w:rPr>
          <w:rFonts w:ascii="Times New Roman" w:hAnsi="Times New Roman"/>
          <w:i/>
          <w:iCs/>
          <w:sz w:val="28"/>
          <w:szCs w:val="28"/>
        </w:rPr>
        <w:t xml:space="preserve">ли раздела учебного курса с целью определения уровня достижения предметных и (или)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результатов. На уровне начального общего образования проводится в течение одного урока (не более 45 минут), на уровне основного и среднего общего образования </w:t>
      </w:r>
      <w:r>
        <w:rPr>
          <w:rFonts w:ascii="Times New Roman" w:hAnsi="Times New Roman"/>
          <w:i/>
          <w:iCs/>
          <w:sz w:val="28"/>
          <w:szCs w:val="28"/>
        </w:rPr>
        <w:t>- в течение одного или двух уроков (каждый не более 45 минут).</w:t>
      </w:r>
    </w:p>
    <w:p w14:paraId="37BC835C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Четвертная (триместровая, полугодовая) контрольная работа - форма письменной проверки результатов обучения, проводимой в конце соответствующего учебного периода с целью проверки достижения пред</w:t>
      </w:r>
      <w:r>
        <w:rPr>
          <w:rFonts w:ascii="Times New Roman" w:hAnsi="Times New Roman"/>
          <w:i/>
          <w:iCs/>
          <w:sz w:val="28"/>
          <w:szCs w:val="28"/>
        </w:rPr>
        <w:t xml:space="preserve">метных и (или)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результатов. На уровне начального общего образования данная работа проводится в течение одного урока (не </w:t>
      </w:r>
      <w:r>
        <w:rPr>
          <w:rFonts w:ascii="Times New Roman" w:hAnsi="Times New Roman"/>
          <w:i/>
          <w:iCs/>
          <w:sz w:val="28"/>
          <w:szCs w:val="28"/>
        </w:rPr>
        <w:lastRenderedPageBreak/>
        <w:t xml:space="preserve">более 45 минут), а на уровне основного и среднего общего образования - в течение одного или двух уроков (каждый не более </w:t>
      </w:r>
      <w:r>
        <w:rPr>
          <w:rFonts w:ascii="Times New Roman" w:hAnsi="Times New Roman"/>
          <w:i/>
          <w:iCs/>
          <w:sz w:val="28"/>
          <w:szCs w:val="28"/>
        </w:rPr>
        <w:t>45 минут).</w:t>
      </w:r>
    </w:p>
    <w:p w14:paraId="560821E8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Комплексная контрольная работа - формой письменной проверки результатов обучения, включающая задания из различных разделов предмета и (или) предметов и направленная на проверку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способности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обучающихся применять знания комплексно в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межпредметных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и практических ситуациях, в том числе с элементами функциональной грамотности (читательской, естественно-научной, математической, цифровой, финансовой). На уровне начального общего образования такая работа проводится в течение одного урока (не более 45 мин</w:t>
      </w:r>
      <w:r>
        <w:rPr>
          <w:rFonts w:ascii="Times New Roman" w:hAnsi="Times New Roman"/>
          <w:i/>
          <w:iCs/>
          <w:sz w:val="28"/>
          <w:szCs w:val="28"/>
        </w:rPr>
        <w:t>ут), на уровне основного и среднего общего образования - в течение одного или двух уроков (каждый не более 45 минут). Комплексная контрольная работа проводится по инициативе администрации не реже одного раза в два года.</w:t>
      </w:r>
    </w:p>
    <w:p w14:paraId="1109B80C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5" w:name="_Hlk208086989"/>
      <w:r>
        <w:rPr>
          <w:rFonts w:ascii="Times New Roman" w:hAnsi="Times New Roman"/>
          <w:i/>
          <w:iCs/>
          <w:sz w:val="28"/>
          <w:szCs w:val="28"/>
        </w:rPr>
        <w:t xml:space="preserve">Контрольный диктант </w:t>
      </w:r>
      <w:bookmarkEnd w:id="5"/>
      <w:r>
        <w:rPr>
          <w:rFonts w:ascii="Times New Roman" w:hAnsi="Times New Roman"/>
          <w:i/>
          <w:iCs/>
          <w:sz w:val="28"/>
          <w:szCs w:val="28"/>
        </w:rPr>
        <w:t>- письменная раб</w:t>
      </w:r>
      <w:r>
        <w:rPr>
          <w:rFonts w:ascii="Times New Roman" w:hAnsi="Times New Roman"/>
          <w:i/>
          <w:iCs/>
          <w:sz w:val="28"/>
          <w:szCs w:val="28"/>
        </w:rPr>
        <w:t xml:space="preserve">ота, направленная на проверку орфографической и пунктуационной грамотности, а также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навыков письма, является контрольной работой. Проводится в течение одного урока (не более 45 минут).</w:t>
      </w:r>
    </w:p>
    <w:p w14:paraId="3CE65404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Изложение - письменная работа, предполагающая воспроиз</w:t>
      </w:r>
      <w:r>
        <w:rPr>
          <w:rFonts w:ascii="Times New Roman" w:hAnsi="Times New Roman"/>
          <w:i/>
          <w:iCs/>
          <w:sz w:val="28"/>
          <w:szCs w:val="28"/>
        </w:rPr>
        <w:t xml:space="preserve">ведение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содержания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прослушанного или прочитанного текста с сохранением логики и последовательности изложения, является контрольной работой. Проводится в течение одного урока (не более 45 минут).</w:t>
      </w:r>
    </w:p>
    <w:p w14:paraId="6B31E502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Сочинение - творческая письменная работа, направленная на раз</w:t>
      </w:r>
      <w:r>
        <w:rPr>
          <w:rFonts w:ascii="Times New Roman" w:hAnsi="Times New Roman"/>
          <w:i/>
          <w:iCs/>
          <w:sz w:val="28"/>
          <w:szCs w:val="28"/>
        </w:rPr>
        <w:t>витие умения строить связное высказывание, выражать мысли, аргументировать и использовать языковые средства в соответствии с замыслом, является контрольной работой. Проводится в течение одного урока (не более 45 минут).</w:t>
      </w:r>
    </w:p>
    <w:p w14:paraId="742B6978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Годовая контрольная работа- форма пи</w:t>
      </w:r>
      <w:r>
        <w:rPr>
          <w:rFonts w:ascii="Times New Roman" w:hAnsi="Times New Roman"/>
          <w:i/>
          <w:iCs/>
          <w:sz w:val="28"/>
          <w:szCs w:val="28"/>
        </w:rPr>
        <w:t xml:space="preserve">сьменной проверки результатов обучения, проводимой в конце учебного года в рамках промежуточной аттестации с целью проверки достижения предметных и (или)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результатов. На уровне начального общего образования данная работа проводится в течение</w:t>
      </w:r>
      <w:r>
        <w:rPr>
          <w:rFonts w:ascii="Times New Roman" w:hAnsi="Times New Roman"/>
          <w:i/>
          <w:iCs/>
          <w:sz w:val="28"/>
          <w:szCs w:val="28"/>
        </w:rPr>
        <w:t xml:space="preserve">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407A2897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 xml:space="preserve">Формы диагностических работ, проводимых в рамках реализации основных общеобразовательных программ </w:t>
      </w:r>
      <w:bookmarkStart w:id="6" w:name="_Hlk208087184"/>
      <w:r>
        <w:rPr>
          <w:rFonts w:ascii="Times New Roman" w:hAnsi="Times New Roman"/>
          <w:i/>
          <w:iCs/>
          <w:sz w:val="28"/>
          <w:szCs w:val="28"/>
          <w:u w:val="single"/>
        </w:rPr>
        <w:t>по основ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 xml:space="preserve">ным предметам учебного плана: </w:t>
      </w:r>
      <w:bookmarkEnd w:id="6"/>
    </w:p>
    <w:p w14:paraId="2973F668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Стартовая диагностическая работа -это форма проверки, проводимая в начале учебного года или в начале изучения нового предмета с целью выявления исходного уровня знаний, умений и навыков обучающихся. Данный </w:t>
      </w:r>
      <w:r>
        <w:rPr>
          <w:rFonts w:ascii="Times New Roman" w:hAnsi="Times New Roman"/>
          <w:i/>
          <w:iCs/>
          <w:sz w:val="28"/>
          <w:szCs w:val="28"/>
        </w:rPr>
        <w:lastRenderedPageBreak/>
        <w:t>вид работы носит ди</w:t>
      </w:r>
      <w:r>
        <w:rPr>
          <w:rFonts w:ascii="Times New Roman" w:hAnsi="Times New Roman"/>
          <w:i/>
          <w:iCs/>
          <w:sz w:val="28"/>
          <w:szCs w:val="28"/>
        </w:rPr>
        <w:t>агностический характер и не оценивается отметками, не является контрольной работой.»</w:t>
      </w:r>
    </w:p>
    <w:p w14:paraId="60C0CD8B" w14:textId="77777777" w:rsidR="00E6543F" w:rsidRDefault="00D05634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Дополнить «Текущая оценка»: </w:t>
      </w:r>
    </w:p>
    <w:p w14:paraId="5F9A3E90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«</w:t>
      </w:r>
      <w:bookmarkStart w:id="7" w:name="_Hlk212324519"/>
      <w:r>
        <w:rPr>
          <w:rFonts w:ascii="Times New Roman" w:hAnsi="Times New Roman"/>
          <w:i/>
          <w:iCs/>
          <w:sz w:val="28"/>
          <w:szCs w:val="28"/>
        </w:rPr>
        <w:t xml:space="preserve">Текущий контроль успеваемости в 5 и последующих классах осуществляется по пятибалльной средневзвешенной системе оценивания согласно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Положению о средневзвешенной системе оценивания планируемых результатов при использовании электронной системы учета успеваемости обучающихся.»</w:t>
      </w:r>
      <w:bookmarkEnd w:id="7"/>
    </w:p>
    <w:p w14:paraId="3B5EF7D3" w14:textId="77777777" w:rsidR="00E6543F" w:rsidRDefault="00D0563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Дополнить «</w:t>
      </w:r>
      <w:bookmarkStart w:id="8" w:name="_Hlk173247782"/>
      <w:r>
        <w:rPr>
          <w:rFonts w:ascii="Times New Roman" w:hAnsi="Times New Roman"/>
          <w:b/>
          <w:bCs/>
          <w:sz w:val="28"/>
          <w:szCs w:val="28"/>
        </w:rPr>
        <w:t>Организация и содержание промежуточной аттестации в рамках урочной и внеурочной деятельности</w:t>
      </w:r>
      <w:bookmarkEnd w:id="8"/>
      <w:r>
        <w:rPr>
          <w:rFonts w:ascii="Times New Roman" w:hAnsi="Times New Roman"/>
          <w:b/>
          <w:bCs/>
          <w:sz w:val="28"/>
          <w:szCs w:val="28"/>
        </w:rPr>
        <w:t>» следующи</w:t>
      </w:r>
      <w:r>
        <w:rPr>
          <w:rFonts w:ascii="Times New Roman" w:hAnsi="Times New Roman"/>
          <w:b/>
          <w:bCs/>
          <w:sz w:val="28"/>
          <w:szCs w:val="28"/>
        </w:rPr>
        <w:t>м текстом:</w:t>
      </w:r>
    </w:p>
    <w:p w14:paraId="45562781" w14:textId="77777777" w:rsidR="00E6543F" w:rsidRDefault="00D05634">
      <w:pPr>
        <w:ind w:left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«</w:t>
      </w:r>
      <w:bookmarkStart w:id="9" w:name="_Hlk212313677"/>
      <w:r>
        <w:rPr>
          <w:rFonts w:ascii="Times New Roman" w:hAnsi="Times New Roman"/>
          <w:i/>
          <w:iCs/>
          <w:sz w:val="28"/>
          <w:szCs w:val="28"/>
        </w:rPr>
        <w:t>Форма проведения промежуточной аттестации обучающихся по всем учебным предметам учебного плана единая:</w:t>
      </w:r>
    </w:p>
    <w:p w14:paraId="15364F24" w14:textId="77777777" w:rsidR="00E6543F" w:rsidRDefault="00D05634">
      <w:pPr>
        <w:numPr>
          <w:ilvl w:val="0"/>
          <w:numId w:val="6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5F86D24C" w14:textId="77777777" w:rsidR="00E6543F" w:rsidRDefault="00D05634">
      <w:pPr>
        <w:numPr>
          <w:ilvl w:val="0"/>
          <w:numId w:val="7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 целях инт</w:t>
      </w:r>
      <w:r>
        <w:rPr>
          <w:rFonts w:ascii="Times New Roman" w:hAnsi="Times New Roman"/>
          <w:i/>
          <w:iCs/>
          <w:sz w:val="28"/>
          <w:szCs w:val="28"/>
        </w:rPr>
        <w:t>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Результаты ВПР уч</w:t>
      </w:r>
      <w:r>
        <w:rPr>
          <w:rFonts w:ascii="Times New Roman" w:hAnsi="Times New Roman"/>
          <w:i/>
          <w:iCs/>
          <w:sz w:val="28"/>
          <w:szCs w:val="28"/>
        </w:rPr>
        <w:t>итываются при проведении промежуточной аттестации и фиксируются в электронном журнале в колонке «ВПР/ГКР».</w:t>
      </w:r>
    </w:p>
    <w:p w14:paraId="523E8C9E" w14:textId="77777777" w:rsidR="00E6543F" w:rsidRDefault="00D05634">
      <w:pPr>
        <w:numPr>
          <w:ilvl w:val="0"/>
          <w:numId w:val="7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Результаты промежуточной аттестации фиксируются в электронном журнале в колонке «ГОД» и являются основанием для перевода обучающихся в следующий клас</w:t>
      </w:r>
      <w:r>
        <w:rPr>
          <w:rFonts w:ascii="Times New Roman" w:hAnsi="Times New Roman"/>
          <w:i/>
          <w:iCs/>
          <w:sz w:val="28"/>
          <w:szCs w:val="28"/>
        </w:rPr>
        <w:t>с</w:t>
      </w:r>
    </w:p>
    <w:p w14:paraId="44A56F87" w14:textId="77777777" w:rsidR="00E6543F" w:rsidRDefault="00E6543F">
      <w:pPr>
        <w:shd w:val="clear" w:color="auto" w:fill="FFFFFF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B457A0" w14:textId="77777777" w:rsidR="00E6543F" w:rsidRDefault="00D0563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Алгоритм</w:t>
      </w:r>
    </w:p>
    <w:p w14:paraId="369256D7" w14:textId="77777777" w:rsidR="00E6543F" w:rsidRDefault="00D0563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проведения промежуточной аттестации с учетом результатов годовой контрольной работы/всероссийских проверочных работ</w:t>
      </w:r>
    </w:p>
    <w:p w14:paraId="271A350C" w14:textId="77777777" w:rsidR="00E6543F" w:rsidRDefault="00E6543F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eNormal"/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131"/>
        <w:gridCol w:w="6214"/>
      </w:tblGrid>
      <w:tr w:rsidR="00E6543F" w14:paraId="25CBCABC" w14:textId="77777777">
        <w:trPr>
          <w:trHeight w:val="2704"/>
        </w:trPr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1D704" w14:textId="77777777" w:rsidR="00E6543F" w:rsidRDefault="00E654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1527D23" w14:textId="77777777" w:rsidR="00E6543F" w:rsidRDefault="00E654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4976289" w14:textId="77777777" w:rsidR="00E6543F" w:rsidRDefault="00D05634">
            <w:pPr>
              <w:spacing w:after="0" w:line="276" w:lineRule="auto"/>
              <w:jc w:val="center"/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Годовая отметка/Промежуточная аттестация</w:t>
            </w:r>
          </w:p>
        </w:tc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EBCC" w14:textId="77777777" w:rsidR="00E6543F" w:rsidRDefault="00E6543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481DCA2" w14:textId="77777777" w:rsidR="00E6543F" w:rsidRDefault="00E6543F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4F9FF81" w14:textId="77777777" w:rsidR="00E6543F" w:rsidRDefault="00D05634">
            <w:pPr>
              <w:spacing w:after="0" w:line="276" w:lineRule="auto"/>
              <w:ind w:firstLine="709"/>
              <w:jc w:val="center"/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Средний бал четвертных (триместровых, полугодовых) отметок (без округления до целого числа) + отметка за выполнение годовой контрольной работы или ВПР) /2=Годовая отметка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(в электронном журнале колонка «ГОД») </w:t>
            </w:r>
          </w:p>
        </w:tc>
      </w:tr>
    </w:tbl>
    <w:p w14:paraId="162D6418" w14:textId="77777777" w:rsidR="00E6543F" w:rsidRDefault="00E6543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66659F5E" w14:textId="77777777" w:rsidR="00E6543F" w:rsidRDefault="00D0563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» </w:t>
      </w:r>
    </w:p>
    <w:p w14:paraId="639FD142" w14:textId="77777777" w:rsidR="00E6543F" w:rsidRDefault="00D0563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Дополнить «Внешние процедуры системы оценки планируемых результатов»: </w:t>
      </w:r>
    </w:p>
    <w:p w14:paraId="052BB157" w14:textId="77777777" w:rsidR="00E6543F" w:rsidRDefault="00D05634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«Независимая оценка качества подготовки обучающихся – это важный инструмент, позволяющий объективно оценить уровень знаний и умений обучающихся, а также эффективность образовательного п</w:t>
      </w:r>
      <w:r>
        <w:rPr>
          <w:rFonts w:ascii="Times New Roman" w:hAnsi="Times New Roman"/>
          <w:i/>
          <w:iCs/>
          <w:sz w:val="28"/>
          <w:szCs w:val="28"/>
        </w:rPr>
        <w:t>роцесса в школе. Данный процесс направлен на выявление сильных и слабых сторон образовательной программы и помощи в дальнейшем ее улучшении.»</w:t>
      </w:r>
      <w:bookmarkEnd w:id="9"/>
    </w:p>
    <w:p w14:paraId="783EFA58" w14:textId="77777777" w:rsidR="00E6543F" w:rsidRDefault="00D05634">
      <w:pPr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новую редакцию раздела 1.5 «Система оценки достижения планируемых результатов освоения ООП ООО» согласно</w:t>
      </w:r>
      <w:r>
        <w:rPr>
          <w:rFonts w:ascii="Times New Roman" w:hAnsi="Times New Roman"/>
          <w:sz w:val="28"/>
          <w:szCs w:val="28"/>
        </w:rPr>
        <w:t xml:space="preserve"> приложению к настоящему приказу</w:t>
      </w:r>
    </w:p>
    <w:p w14:paraId="2316F476" w14:textId="77777777" w:rsidR="00E6543F" w:rsidRDefault="00D05634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действие прежней редакции раздела в части, касающейся структуры системы оценки</w:t>
      </w:r>
    </w:p>
    <w:p w14:paraId="42AD1B53" w14:textId="6FAB9D02" w:rsidR="00E6543F" w:rsidRDefault="00D05634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Ответственному за в</w:t>
      </w:r>
      <w:r w:rsidR="00923787">
        <w:rPr>
          <w:rFonts w:ascii="Times New Roman" w:hAnsi="Times New Roman"/>
          <w:sz w:val="28"/>
          <w:szCs w:val="28"/>
        </w:rPr>
        <w:t xml:space="preserve">едение официального сайта школы </w:t>
      </w:r>
      <w:proofErr w:type="spellStart"/>
      <w:r w:rsidR="00923787">
        <w:rPr>
          <w:rFonts w:ascii="Times New Roman" w:hAnsi="Times New Roman"/>
          <w:sz w:val="28"/>
          <w:szCs w:val="28"/>
        </w:rPr>
        <w:t>Истамулову</w:t>
      </w:r>
      <w:proofErr w:type="spellEnd"/>
      <w:r w:rsidR="00923787">
        <w:rPr>
          <w:rFonts w:ascii="Times New Roman" w:hAnsi="Times New Roman"/>
          <w:sz w:val="28"/>
          <w:szCs w:val="28"/>
        </w:rPr>
        <w:t xml:space="preserve"> Р В.</w:t>
      </w:r>
      <w:r>
        <w:rPr>
          <w:rFonts w:ascii="Times New Roman" w:hAnsi="Times New Roman"/>
          <w:sz w:val="28"/>
          <w:szCs w:val="28"/>
        </w:rPr>
        <w:t xml:space="preserve"> разместить актуальную версию ООП </w:t>
      </w:r>
      <w:r w:rsidR="00872D1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ОО в течение 3 рабочих дней</w:t>
      </w:r>
    </w:p>
    <w:p w14:paraId="05FE0B6F" w14:textId="4F061E95" w:rsidR="00E6543F" w:rsidRDefault="00D05634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</w:t>
      </w:r>
      <w:r>
        <w:rPr>
          <w:rFonts w:ascii="Times New Roman" w:hAnsi="Times New Roman"/>
          <w:sz w:val="28"/>
          <w:szCs w:val="28"/>
        </w:rPr>
        <w:t xml:space="preserve">ением настоящего приказа возложить на заместителя директора по </w:t>
      </w:r>
      <w:r w:rsidR="000C559A">
        <w:rPr>
          <w:rFonts w:ascii="Times New Roman" w:hAnsi="Times New Roman"/>
          <w:sz w:val="28"/>
          <w:szCs w:val="28"/>
        </w:rPr>
        <w:t>УВР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3787" w:rsidRPr="00173D90">
        <w:rPr>
          <w:rFonts w:ascii="Times New Roman" w:hAnsi="Times New Roman"/>
          <w:sz w:val="28"/>
          <w:szCs w:val="28"/>
        </w:rPr>
        <w:t>Хайпаеву</w:t>
      </w:r>
      <w:proofErr w:type="spellEnd"/>
      <w:r w:rsidR="009237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23787">
        <w:rPr>
          <w:rFonts w:ascii="Times New Roman" w:hAnsi="Times New Roman"/>
          <w:sz w:val="28"/>
          <w:szCs w:val="28"/>
        </w:rPr>
        <w:t>Э.К.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7E09515A" w14:textId="77777777" w:rsidR="00E6543F" w:rsidRDefault="00E6543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82D418" w14:textId="77777777" w:rsidR="00E6543F" w:rsidRDefault="00D05634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14:paraId="3E005A49" w14:textId="5AFBFFA4" w:rsidR="00173D90" w:rsidRPr="00173D90" w:rsidRDefault="00D0563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</w:t>
      </w:r>
      <w:r w:rsidR="00173D90">
        <w:rPr>
          <w:rFonts w:ascii="Times New Roman" w:hAnsi="Times New Roman"/>
          <w:sz w:val="28"/>
          <w:szCs w:val="28"/>
        </w:rPr>
        <w:t xml:space="preserve">          А.Б. </w:t>
      </w:r>
      <w:proofErr w:type="spellStart"/>
      <w:r w:rsidR="00173D90">
        <w:rPr>
          <w:rFonts w:ascii="Times New Roman" w:hAnsi="Times New Roman"/>
          <w:sz w:val="28"/>
          <w:szCs w:val="28"/>
        </w:rPr>
        <w:t>Темирсултанова</w:t>
      </w:r>
      <w:proofErr w:type="spellEnd"/>
    </w:p>
    <w:p w14:paraId="4E4A5216" w14:textId="6AB9632A" w:rsidR="00E6543F" w:rsidRDefault="00D05634" w:rsidP="00173D9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приказом ознакомлен (а</w:t>
      </w:r>
      <w:proofErr w:type="gramStart"/>
      <w:r>
        <w:rPr>
          <w:rFonts w:ascii="Times New Roman" w:hAnsi="Times New Roman"/>
          <w:sz w:val="28"/>
          <w:szCs w:val="28"/>
        </w:rPr>
        <w:t xml:space="preserve">): </w:t>
      </w:r>
      <w:r w:rsidR="00173D90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173D90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="00173D90" w:rsidRPr="00173D90">
        <w:rPr>
          <w:rFonts w:ascii="Times New Roman" w:hAnsi="Times New Roman"/>
          <w:sz w:val="28"/>
          <w:szCs w:val="28"/>
        </w:rPr>
        <w:t>Хай</w:t>
      </w:r>
      <w:r w:rsidR="00173D90">
        <w:rPr>
          <w:rFonts w:ascii="Times New Roman" w:hAnsi="Times New Roman"/>
          <w:sz w:val="28"/>
          <w:szCs w:val="28"/>
        </w:rPr>
        <w:t>паева</w:t>
      </w:r>
      <w:proofErr w:type="spellEnd"/>
      <w:r w:rsidR="00173D90">
        <w:rPr>
          <w:rFonts w:ascii="Times New Roman" w:hAnsi="Times New Roman"/>
          <w:sz w:val="28"/>
          <w:szCs w:val="28"/>
        </w:rPr>
        <w:t xml:space="preserve"> </w:t>
      </w:r>
      <w:r w:rsidR="00173D90">
        <w:rPr>
          <w:rFonts w:ascii="Times New Roman" w:hAnsi="Times New Roman"/>
          <w:sz w:val="28"/>
          <w:szCs w:val="28"/>
        </w:rPr>
        <w:t>Э.К..</w:t>
      </w:r>
    </w:p>
    <w:p w14:paraId="029354FF" w14:textId="51D19C2A" w:rsidR="00173D90" w:rsidRDefault="00173D90" w:rsidP="00173D9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Истамулов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Р В.</w:t>
      </w:r>
    </w:p>
    <w:p w14:paraId="4EED599A" w14:textId="77777777" w:rsidR="00173D90" w:rsidRDefault="00173D90" w:rsidP="00173D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43BFD2C" w14:textId="77777777" w:rsidR="00E6543F" w:rsidRDefault="00E654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6C3908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D4BCA7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25616DB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BB78E46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BD9EE8C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2A1368B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B6497D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2E15D5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9C4E0B" w14:textId="77777777" w:rsidR="000C559A" w:rsidRDefault="000C559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E13D889" w14:textId="77777777" w:rsidR="000C559A" w:rsidRDefault="000C559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94C2A91" w14:textId="77777777" w:rsidR="00173D90" w:rsidRDefault="00D0563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приказу </w:t>
      </w:r>
    </w:p>
    <w:p w14:paraId="24BF42E4" w14:textId="0A09C5BC" w:rsidR="00E6543F" w:rsidRDefault="00D05634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173D90">
        <w:rPr>
          <w:rFonts w:ascii="Times New Roman" w:hAnsi="Times New Roman"/>
          <w:sz w:val="24"/>
          <w:szCs w:val="24"/>
        </w:rPr>
        <w:t xml:space="preserve">231/1-П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173D90">
        <w:rPr>
          <w:rFonts w:ascii="Times New Roman" w:hAnsi="Times New Roman"/>
          <w:sz w:val="24"/>
          <w:szCs w:val="24"/>
        </w:rPr>
        <w:t>8.08</w:t>
      </w:r>
      <w:r>
        <w:rPr>
          <w:rFonts w:ascii="Times New Roman" w:hAnsi="Times New Roman"/>
          <w:sz w:val="24"/>
          <w:szCs w:val="24"/>
        </w:rPr>
        <w:t>.2025 г</w:t>
      </w:r>
    </w:p>
    <w:p w14:paraId="5875DA40" w14:textId="77777777" w:rsidR="00E6543F" w:rsidRDefault="00E6543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C42B6A5" w14:textId="77777777" w:rsidR="00E6543F" w:rsidRDefault="00D05634">
      <w:pPr>
        <w:keepNext/>
        <w:keepLines/>
        <w:spacing w:before="40" w:after="0"/>
        <w:ind w:firstLine="22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1.5. Система оценки достижения планируемых результатов освоения основной образовательной программы</w:t>
      </w:r>
    </w:p>
    <w:p w14:paraId="6665B945" w14:textId="77777777" w:rsidR="00E6543F" w:rsidRDefault="00E6543F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818A65" w14:textId="77777777" w:rsidR="00E6543F" w:rsidRDefault="00D05634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14:paraId="6FA727F8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оценки достижения планируемых </w:t>
      </w:r>
      <w:r>
        <w:rPr>
          <w:rFonts w:ascii="Times New Roman" w:hAnsi="Times New Roman"/>
          <w:sz w:val="28"/>
          <w:szCs w:val="28"/>
        </w:rPr>
        <w:t>результатов освоения ООП ООО способствует поддержанию единства всей системы образования, обеспечению преемственности в системе непрерывного образования. Её основными функциями являются: ориентация образовательного процесса на достижение планируемых результ</w:t>
      </w:r>
      <w:r>
        <w:rPr>
          <w:rFonts w:ascii="Times New Roman" w:hAnsi="Times New Roman"/>
          <w:sz w:val="28"/>
          <w:szCs w:val="28"/>
        </w:rPr>
        <w:t>атов освоения ООП ООО и обеспечение эффективной обратной связи, позволяющей осуществлять управление образовательным процессом.</w:t>
      </w:r>
    </w:p>
    <w:p w14:paraId="7AB548C8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</w:t>
      </w:r>
      <w:r>
        <w:rPr>
          <w:rFonts w:ascii="Times New Roman" w:hAnsi="Times New Roman"/>
          <w:b/>
          <w:bCs/>
          <w:sz w:val="28"/>
          <w:szCs w:val="28"/>
        </w:rPr>
        <w:t>направлениями и целями</w:t>
      </w:r>
      <w:r>
        <w:rPr>
          <w:rFonts w:ascii="Times New Roman" w:hAnsi="Times New Roman"/>
          <w:sz w:val="28"/>
          <w:szCs w:val="28"/>
        </w:rPr>
        <w:t xml:space="preserve"> оценочной деятельности </w:t>
      </w:r>
      <w:r>
        <w:rPr>
          <w:rFonts w:ascii="Times New Roman" w:hAnsi="Times New Roman"/>
          <w:sz w:val="28"/>
          <w:szCs w:val="28"/>
        </w:rPr>
        <w:br/>
        <w:t>в образовательной организации являются:</w:t>
      </w:r>
    </w:p>
    <w:p w14:paraId="17B60BE2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оценка </w:t>
      </w:r>
      <w:proofErr w:type="gramStart"/>
      <w:r>
        <w:rPr>
          <w:rFonts w:ascii="Times New Roman" w:hAnsi="Times New Roman"/>
          <w:sz w:val="28"/>
          <w:szCs w:val="28"/>
        </w:rPr>
        <w:t>образовательных достиже</w:t>
      </w:r>
      <w:r>
        <w:rPr>
          <w:rFonts w:ascii="Times New Roman" w:hAnsi="Times New Roman"/>
          <w:sz w:val="28"/>
          <w:szCs w:val="28"/>
        </w:rPr>
        <w:t>ний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 </w:t>
      </w:r>
    </w:p>
    <w:p w14:paraId="3DF28DE1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оценка результатов деятельности педагогических работников как основа аттестационных процедур;</w:t>
      </w:r>
    </w:p>
    <w:p w14:paraId="1D39D418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-оценка результатов деятельности образовательной организации как основа </w:t>
      </w:r>
      <w:proofErr w:type="spellStart"/>
      <w:r>
        <w:rPr>
          <w:rFonts w:ascii="Times New Roman" w:hAnsi="Times New Roman"/>
          <w:sz w:val="28"/>
          <w:szCs w:val="28"/>
        </w:rPr>
        <w:t>аккредитационных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процедур.</w:t>
      </w:r>
    </w:p>
    <w:p w14:paraId="4E8A7103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объектом системы оценки, её содержательной </w:t>
      </w:r>
      <w:r>
        <w:rPr>
          <w:rFonts w:ascii="Times New Roman" w:hAnsi="Times New Roman"/>
          <w:sz w:val="28"/>
          <w:szCs w:val="28"/>
        </w:rPr>
        <w:br/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критер</w:t>
      </w:r>
      <w:r>
        <w:rPr>
          <w:rFonts w:ascii="Times New Roman" w:hAnsi="Times New Roman"/>
          <w:sz w:val="28"/>
          <w:szCs w:val="28"/>
        </w:rPr>
        <w:t>иальной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базой выступают требования ФГОС ООО, которые конкретизируются в планируемых результатах освоения обучающимися ООП ООО. </w:t>
      </w:r>
      <w:bookmarkStart w:id="10" w:name="_Hlk146985184"/>
      <w:r>
        <w:rPr>
          <w:rFonts w:ascii="Times New Roman" w:hAnsi="Times New Roman"/>
          <w:sz w:val="28"/>
          <w:szCs w:val="28"/>
        </w:rPr>
        <w:t>Система оценки включает процедуры внутренней и внешней оценки в соответствии с внутренней системой оценки качества образования (В</w:t>
      </w:r>
      <w:r>
        <w:rPr>
          <w:rFonts w:ascii="Times New Roman" w:hAnsi="Times New Roman"/>
          <w:sz w:val="28"/>
          <w:szCs w:val="28"/>
        </w:rPr>
        <w:t xml:space="preserve">СОКО) и </w:t>
      </w:r>
      <w:r>
        <w:rPr>
          <w:rFonts w:ascii="Times New Roman" w:hAnsi="Times New Roman"/>
          <w:sz w:val="28"/>
          <w:szCs w:val="28"/>
          <w:u w:val="single"/>
        </w:rPr>
        <w:t>единым графиком контрольных мероприятий школы</w:t>
      </w:r>
      <w:r>
        <w:rPr>
          <w:rFonts w:ascii="Times New Roman" w:hAnsi="Times New Roman"/>
          <w:sz w:val="28"/>
          <w:szCs w:val="28"/>
        </w:rPr>
        <w:t>.</w:t>
      </w:r>
    </w:p>
    <w:p w14:paraId="301E6731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color="FF0000"/>
        </w:rPr>
      </w:pPr>
      <w:bookmarkStart w:id="11" w:name="_Hlk173247525"/>
      <w:r w:rsidRPr="00173D90">
        <w:rPr>
          <w:rFonts w:ascii="Times New Roman" w:hAnsi="Times New Roman"/>
          <w:i/>
          <w:iCs/>
          <w:color w:val="auto"/>
          <w:sz w:val="28"/>
          <w:szCs w:val="28"/>
          <w:u w:color="FF0000"/>
        </w:rPr>
        <w:t>К</w:t>
      </w:r>
      <w:bookmarkStart w:id="12" w:name="_Hlk173399954"/>
      <w:bookmarkEnd w:id="11"/>
      <w:r w:rsidRPr="00173D90">
        <w:rPr>
          <w:rFonts w:ascii="Times New Roman" w:hAnsi="Times New Roman"/>
          <w:i/>
          <w:iCs/>
          <w:color w:val="auto"/>
          <w:sz w:val="28"/>
          <w:szCs w:val="28"/>
          <w:u w:color="FF0000"/>
        </w:rPr>
        <w:t xml:space="preserve"> процедурам внутренней оценки относятся: </w:t>
      </w:r>
    </w:p>
    <w:p w14:paraId="19699A3F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val="single" w:color="FF0000"/>
        </w:rPr>
      </w:pPr>
      <w:r w:rsidRPr="00173D90">
        <w:rPr>
          <w:rFonts w:ascii="Times New Roman" w:hAnsi="Times New Roman"/>
          <w:i/>
          <w:iCs/>
          <w:color w:val="auto"/>
          <w:sz w:val="28"/>
          <w:szCs w:val="28"/>
          <w:u w:val="single" w:color="FF0000"/>
        </w:rPr>
        <w:t>1) Текущий контроль успеваемости:</w:t>
      </w:r>
    </w:p>
    <w:p w14:paraId="034F1564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 xml:space="preserve">- стартовая диагностику; </w:t>
      </w:r>
    </w:p>
    <w:p w14:paraId="0BF46124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- текущая оценка</w:t>
      </w:r>
    </w:p>
    <w:p w14:paraId="393F6451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 xml:space="preserve">- тематическая оценка; </w:t>
      </w:r>
    </w:p>
    <w:p w14:paraId="4FF857C6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-</w:t>
      </w:r>
      <w:proofErr w:type="spellStart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внутришкольный</w:t>
      </w:r>
      <w:proofErr w:type="spellEnd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 xml:space="preserve"> мониторинг </w:t>
      </w:r>
      <w:proofErr w:type="gramStart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образовательных достижений</w:t>
      </w:r>
      <w:proofErr w:type="gramEnd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 xml:space="preserve"> обучающихся (комплексные диагностические работы (в </w:t>
      </w:r>
      <w:proofErr w:type="spellStart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т.ч</w:t>
      </w:r>
      <w:proofErr w:type="spellEnd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 xml:space="preserve">. оценку предметных и </w:t>
      </w:r>
      <w:proofErr w:type="spellStart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lastRenderedPageBreak/>
        <w:t>метапредметных</w:t>
      </w:r>
      <w:proofErr w:type="spellEnd"/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 xml:space="preserve"> результатов, оценку функциональной грамотности, оценка уровня мастерства педагогического работника), </w:t>
      </w:r>
    </w:p>
    <w:p w14:paraId="054C281E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- психоло</w:t>
      </w:r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го-педагогическое наблюдение;</w:t>
      </w:r>
    </w:p>
    <w:p w14:paraId="55ABAA90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u w:val="single" w:color="FF0000"/>
        </w:rPr>
      </w:pPr>
      <w:r w:rsidRPr="00173D90">
        <w:rPr>
          <w:rFonts w:ascii="Times New Roman" w:hAnsi="Times New Roman"/>
          <w:b/>
          <w:bCs/>
          <w:i/>
          <w:iCs/>
          <w:color w:val="auto"/>
          <w:sz w:val="28"/>
          <w:szCs w:val="28"/>
          <w:u w:val="single" w:color="FF0000"/>
        </w:rPr>
        <w:t>2) Промежуточная аттестацию обучающихся.</w:t>
      </w:r>
    </w:p>
    <w:p w14:paraId="35BB41D6" w14:textId="77777777" w:rsidR="00E6543F" w:rsidRPr="00173D90" w:rsidRDefault="00D05634">
      <w:pPr>
        <w:spacing w:after="0" w:line="276" w:lineRule="auto"/>
        <w:ind w:left="6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73D90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173D90">
        <w:rPr>
          <w:rFonts w:ascii="Times New Roman" w:hAnsi="Times New Roman"/>
          <w:color w:val="auto"/>
          <w:sz w:val="28"/>
          <w:szCs w:val="28"/>
        </w:rPr>
        <w:t xml:space="preserve">(Внутренняя система оценки должна соответствовать Положению о ВСОКО и </w:t>
      </w:r>
      <w:r w:rsidRPr="00173D90">
        <w:rPr>
          <w:rFonts w:ascii="Times New Roman" w:hAnsi="Times New Roman"/>
          <w:color w:val="auto"/>
          <w:sz w:val="28"/>
          <w:szCs w:val="28"/>
          <w:u w:val="single"/>
        </w:rPr>
        <w:t xml:space="preserve">Положению о формах, периодичности и порядке осуществления текущего контроля успеваемости и промежуточной </w:t>
      </w:r>
      <w:r w:rsidRPr="00173D90">
        <w:rPr>
          <w:rFonts w:ascii="Times New Roman" w:hAnsi="Times New Roman"/>
          <w:color w:val="auto"/>
          <w:sz w:val="28"/>
          <w:szCs w:val="28"/>
          <w:u w:val="single"/>
        </w:rPr>
        <w:t>аттестации обучающихся</w:t>
      </w:r>
      <w:r w:rsidRPr="00173D90">
        <w:rPr>
          <w:rFonts w:ascii="Times New Roman" w:hAnsi="Times New Roman"/>
          <w:color w:val="auto"/>
          <w:sz w:val="28"/>
          <w:szCs w:val="28"/>
        </w:rPr>
        <w:t>).</w:t>
      </w:r>
      <w:bookmarkEnd w:id="10"/>
      <w:bookmarkEnd w:id="12"/>
    </w:p>
    <w:p w14:paraId="6BD97B51" w14:textId="77777777" w:rsidR="00E6543F" w:rsidRPr="00173D90" w:rsidRDefault="00D05634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3" w:name="_Hlk204627148"/>
      <w:r w:rsidRPr="00173D90">
        <w:rPr>
          <w:rFonts w:ascii="Times New Roman" w:hAnsi="Times New Roman"/>
          <w:color w:val="auto"/>
          <w:sz w:val="28"/>
          <w:szCs w:val="28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</w:t>
      </w:r>
      <w:proofErr w:type="spellStart"/>
      <w:r w:rsidRPr="00173D90">
        <w:rPr>
          <w:rFonts w:ascii="Times New Roman" w:hAnsi="Times New Roman"/>
          <w:color w:val="auto"/>
          <w:sz w:val="28"/>
          <w:szCs w:val="28"/>
        </w:rPr>
        <w:t>метапредметных</w:t>
      </w:r>
      <w:proofErr w:type="spellEnd"/>
      <w:r w:rsidRPr="00173D90">
        <w:rPr>
          <w:rFonts w:ascii="Times New Roman" w:hAnsi="Times New Roman"/>
          <w:color w:val="auto"/>
          <w:sz w:val="28"/>
          <w:szCs w:val="28"/>
        </w:rPr>
        <w:t xml:space="preserve"> результатов, составляет от одного до двух уроков (не более чем 45 минут </w:t>
      </w:r>
      <w:r w:rsidRPr="00173D90">
        <w:rPr>
          <w:rFonts w:ascii="Times New Roman" w:hAnsi="Times New Roman"/>
          <w:color w:val="auto"/>
          <w:sz w:val="28"/>
          <w:szCs w:val="28"/>
        </w:rPr>
        <w:t>каждый).</w:t>
      </w:r>
    </w:p>
    <w:p w14:paraId="115CC4B2" w14:textId="77777777" w:rsidR="00E6543F" w:rsidRPr="00173D90" w:rsidRDefault="00D05634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73D90">
        <w:rPr>
          <w:rFonts w:ascii="Times New Roman" w:hAnsi="Times New Roman"/>
          <w:color w:val="auto"/>
          <w:sz w:val="28"/>
          <w:szCs w:val="28"/>
        </w:rPr>
        <w:t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</w:t>
      </w:r>
      <w:r w:rsidRPr="00173D90">
        <w:rPr>
          <w:rFonts w:ascii="Times New Roman" w:hAnsi="Times New Roman"/>
          <w:color w:val="auto"/>
          <w:sz w:val="28"/>
          <w:szCs w:val="28"/>
        </w:rPr>
        <w:t xml:space="preserve"> (не более чем 45 минут).</w:t>
      </w:r>
    </w:p>
    <w:p w14:paraId="2EF2944B" w14:textId="77777777" w:rsidR="00E6543F" w:rsidRPr="00173D90" w:rsidRDefault="00D05634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73D90">
        <w:rPr>
          <w:rFonts w:ascii="Times New Roman" w:hAnsi="Times New Roman"/>
          <w:color w:val="auto"/>
          <w:sz w:val="28"/>
          <w:szCs w:val="28"/>
        </w:rPr>
        <w:t>При этом объем учебного времени, затрачиваемого на проведение оценочных процедур, не превышает 10% от всего объема учебного времени, отводимого на изучение данного учебного предмета в данном классе в текущем учебном году.</w:t>
      </w:r>
    </w:p>
    <w:p w14:paraId="2B2FBA7E" w14:textId="77777777" w:rsidR="00E6543F" w:rsidRPr="00173D90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4" w:name="_Hlk173400058"/>
      <w:r w:rsidRPr="00173D90">
        <w:rPr>
          <w:rFonts w:ascii="Times New Roman" w:hAnsi="Times New Roman"/>
          <w:b/>
          <w:bCs/>
          <w:color w:val="auto"/>
          <w:sz w:val="28"/>
          <w:szCs w:val="28"/>
        </w:rPr>
        <w:t xml:space="preserve">Внешняя </w:t>
      </w:r>
      <w:r w:rsidRPr="00173D90">
        <w:rPr>
          <w:rFonts w:ascii="Times New Roman" w:hAnsi="Times New Roman"/>
          <w:b/>
          <w:bCs/>
          <w:color w:val="auto"/>
          <w:sz w:val="28"/>
          <w:szCs w:val="28"/>
        </w:rPr>
        <w:t>оценка достижения планируемых результатов ООП ООО включает в себя:</w:t>
      </w:r>
      <w:bookmarkEnd w:id="13"/>
      <w:bookmarkEnd w:id="14"/>
    </w:p>
    <w:p w14:paraId="611244EB" w14:textId="77777777" w:rsidR="00E6543F" w:rsidRDefault="00D05634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Hlk173247571"/>
      <w:r w:rsidRPr="00173D90">
        <w:rPr>
          <w:rFonts w:ascii="Times New Roman" w:hAnsi="Times New Roman"/>
          <w:b/>
          <w:bCs/>
          <w:color w:val="auto"/>
          <w:sz w:val="28"/>
          <w:szCs w:val="28"/>
        </w:rPr>
        <w:t xml:space="preserve">Независимую оценку качества </w:t>
      </w:r>
      <w:r>
        <w:rPr>
          <w:rFonts w:ascii="Times New Roman" w:hAnsi="Times New Roman"/>
          <w:b/>
          <w:bCs/>
          <w:sz w:val="28"/>
          <w:szCs w:val="28"/>
        </w:rPr>
        <w:t xml:space="preserve">подготовки обучающихся, </w:t>
      </w:r>
      <w:r>
        <w:rPr>
          <w:rFonts w:ascii="Times New Roman" w:hAnsi="Times New Roman"/>
          <w:sz w:val="28"/>
          <w:szCs w:val="28"/>
        </w:rPr>
        <w:t xml:space="preserve">согласно Постановлению Правительства Российской Федерации от 30 апреля 2024 года № 556 «Об утверждении перечня мероприятий по оценке </w:t>
      </w:r>
      <w:r>
        <w:rPr>
          <w:rFonts w:ascii="Times New Roman" w:hAnsi="Times New Roman"/>
          <w:sz w:val="28"/>
          <w:szCs w:val="28"/>
        </w:rPr>
        <w:t>качества образования и правил проведения мероприятий по оценке качества образования»:</w:t>
      </w:r>
    </w:p>
    <w:p w14:paraId="14EAE0B6" w14:textId="77777777" w:rsidR="00E6543F" w:rsidRDefault="00D05634">
      <w:pPr>
        <w:numPr>
          <w:ilvl w:val="1"/>
          <w:numId w:val="1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Национальные сопоставительные исследования качества общего образования.</w:t>
      </w:r>
    </w:p>
    <w:p w14:paraId="11BB6AD4" w14:textId="77777777" w:rsidR="00E6543F" w:rsidRDefault="00D05634">
      <w:pPr>
        <w:numPr>
          <w:ilvl w:val="1"/>
          <w:numId w:val="1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Всероссийские проверочные работы.</w:t>
      </w:r>
    </w:p>
    <w:p w14:paraId="5DFE1025" w14:textId="77777777" w:rsidR="00E6543F" w:rsidRDefault="00D05634">
      <w:pPr>
        <w:numPr>
          <w:ilvl w:val="1"/>
          <w:numId w:val="1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Международные сопоставительные исследования качества общего обра</w:t>
      </w:r>
      <w:r>
        <w:rPr>
          <w:rFonts w:ascii="Times New Roman" w:hAnsi="Times New Roman"/>
          <w:sz w:val="28"/>
          <w:szCs w:val="28"/>
        </w:rPr>
        <w:t>зования.</w:t>
      </w:r>
    </w:p>
    <w:p w14:paraId="76BE4011" w14:textId="77777777" w:rsidR="00E6543F" w:rsidRPr="00173D90" w:rsidRDefault="00D05634">
      <w:pPr>
        <w:numPr>
          <w:ilvl w:val="1"/>
          <w:numId w:val="12"/>
        </w:numPr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.  </w:t>
      </w:r>
      <w:r w:rsidRPr="00173D90">
        <w:rPr>
          <w:rFonts w:ascii="Times New Roman" w:hAnsi="Times New Roman"/>
          <w:color w:val="auto"/>
          <w:sz w:val="28"/>
          <w:szCs w:val="28"/>
          <w:u w:color="FF0000"/>
        </w:rPr>
        <w:t>Независимая оценка качества подготовки обучающихся</w:t>
      </w:r>
    </w:p>
    <w:p w14:paraId="7BACCA34" w14:textId="77777777" w:rsidR="00E6543F" w:rsidRDefault="00D05634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Итоговая аттестация </w:t>
      </w:r>
      <w:r>
        <w:rPr>
          <w:rFonts w:ascii="Times New Roman" w:hAnsi="Times New Roman"/>
          <w:sz w:val="28"/>
          <w:szCs w:val="28"/>
        </w:rPr>
        <w:t xml:space="preserve">(Государственная итоговая аттестация по образовательной программе основного общего образования, </w:t>
      </w:r>
      <w:r>
        <w:rPr>
          <w:rFonts w:ascii="Times New Roman" w:hAnsi="Times New Roman"/>
          <w:i/>
          <w:iCs/>
          <w:sz w:val="28"/>
          <w:szCs w:val="28"/>
        </w:rPr>
        <w:t>статья 59 ФЗ «Об образовании в РФ» от 29.12.2012 №273-ФЗ)</w:t>
      </w:r>
      <w:r>
        <w:rPr>
          <w:rFonts w:ascii="Times New Roman" w:hAnsi="Times New Roman"/>
          <w:sz w:val="28"/>
          <w:szCs w:val="28"/>
        </w:rPr>
        <w:t>:</w:t>
      </w:r>
    </w:p>
    <w:p w14:paraId="2ED61AD0" w14:textId="77777777" w:rsidR="00E6543F" w:rsidRDefault="00D05634">
      <w:pPr>
        <w:numPr>
          <w:ilvl w:val="1"/>
          <w:numId w:val="1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форме основного </w:t>
      </w:r>
      <w:r>
        <w:rPr>
          <w:rFonts w:ascii="Times New Roman" w:hAnsi="Times New Roman"/>
          <w:sz w:val="28"/>
          <w:szCs w:val="28"/>
        </w:rPr>
        <w:t xml:space="preserve">государственного экзамена (ОГЭ); </w:t>
      </w:r>
    </w:p>
    <w:p w14:paraId="66CF6305" w14:textId="77777777" w:rsidR="00E6543F" w:rsidRDefault="00D05634">
      <w:pPr>
        <w:numPr>
          <w:ilvl w:val="1"/>
          <w:numId w:val="1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форме государственного выпускного экзамена (ГВЭ) для обучающихся с ОВЗ, детей-инвалидов.</w:t>
      </w:r>
      <w:bookmarkEnd w:id="15"/>
    </w:p>
    <w:p w14:paraId="3D169F44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соответствии с ФГОС ООО система оценки образовательной организации реализует системно-</w:t>
      </w: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>, уровневый и комплексный под</w:t>
      </w:r>
      <w:r>
        <w:rPr>
          <w:rFonts w:ascii="Times New Roman" w:hAnsi="Times New Roman"/>
          <w:sz w:val="28"/>
          <w:szCs w:val="28"/>
        </w:rPr>
        <w:t>ходы к оценке образовательных достижений.</w:t>
      </w:r>
    </w:p>
    <w:p w14:paraId="27E8D57D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Системно-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подход</w:t>
      </w:r>
      <w:r>
        <w:rPr>
          <w:rFonts w:ascii="Times New Roman" w:hAnsi="Times New Roman"/>
          <w:sz w:val="28"/>
          <w:szCs w:val="28"/>
        </w:rPr>
        <w:t xml:space="preserve"> к оценке </w:t>
      </w:r>
      <w:proofErr w:type="gramStart"/>
      <w:r>
        <w:rPr>
          <w:rFonts w:ascii="Times New Roman" w:hAnsi="Times New Roman"/>
          <w:sz w:val="28"/>
          <w:szCs w:val="28"/>
        </w:rPr>
        <w:t>образовательных достижений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проявляется в оценке способности обучающихся к решению учебно-познавательных и учебно-практических задач, а также в оценке уровня функц</w:t>
      </w:r>
      <w:r>
        <w:rPr>
          <w:rFonts w:ascii="Times New Roman" w:hAnsi="Times New Roman"/>
          <w:sz w:val="28"/>
          <w:szCs w:val="28"/>
        </w:rPr>
        <w:t xml:space="preserve">иональной грамотности обучающихся. Он обеспечивается содержанием и критериями оценки, в качестве которых выступают планируемые результаты обучения, выраженные в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форме.</w:t>
      </w:r>
    </w:p>
    <w:p w14:paraId="2A52D176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Уровневый подход</w:t>
      </w:r>
      <w:r>
        <w:rPr>
          <w:rFonts w:ascii="Times New Roman" w:hAnsi="Times New Roman"/>
          <w:sz w:val="28"/>
          <w:szCs w:val="28"/>
        </w:rPr>
        <w:t xml:space="preserve"> служит важнейшей основой для организации индивидуальной </w:t>
      </w:r>
      <w:r>
        <w:rPr>
          <w:rFonts w:ascii="Times New Roman" w:hAnsi="Times New Roman"/>
          <w:sz w:val="28"/>
          <w:szCs w:val="28"/>
        </w:rPr>
        <w:t xml:space="preserve">работы с обучающимися. Он реализуется как по отношению </w:t>
      </w:r>
      <w:r>
        <w:rPr>
          <w:rFonts w:ascii="Times New Roman" w:hAnsi="Times New Roman"/>
          <w:sz w:val="28"/>
          <w:szCs w:val="28"/>
        </w:rPr>
        <w:br/>
        <w:t>к содержанию оценки, так и к представлению и интерпретации результатов измерений.</w:t>
      </w:r>
    </w:p>
    <w:p w14:paraId="463A666C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Уровневый подход реализуется за счёт фиксации различных уровней достижения обучающимися планируемых результатов. Дости</w:t>
      </w:r>
      <w:r>
        <w:rPr>
          <w:rFonts w:ascii="Times New Roman" w:hAnsi="Times New Roman"/>
          <w:sz w:val="28"/>
          <w:szCs w:val="28"/>
        </w:rPr>
        <w:t>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достаточной основой для продолжения обучения и усвоения последующего уче</w:t>
      </w:r>
      <w:r>
        <w:rPr>
          <w:rFonts w:ascii="Times New Roman" w:hAnsi="Times New Roman"/>
          <w:sz w:val="28"/>
          <w:szCs w:val="28"/>
        </w:rPr>
        <w:t>бного материала.</w:t>
      </w:r>
    </w:p>
    <w:p w14:paraId="49780CCF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Комплексный подход</w:t>
      </w:r>
      <w:r>
        <w:rPr>
          <w:rFonts w:ascii="Times New Roman" w:hAnsi="Times New Roman"/>
          <w:sz w:val="28"/>
          <w:szCs w:val="28"/>
        </w:rPr>
        <w:t xml:space="preserve"> к оценке образовательных достижений реализуется через:</w:t>
      </w:r>
    </w:p>
    <w:p w14:paraId="1D90374B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оценку предметных и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результатов;</w:t>
      </w:r>
    </w:p>
    <w:p w14:paraId="40A606C5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использования комплекса оценочных процедур для выявления динамики </w:t>
      </w:r>
      <w:proofErr w:type="gramStart"/>
      <w:r>
        <w:rPr>
          <w:rFonts w:ascii="Times New Roman" w:hAnsi="Times New Roman"/>
          <w:sz w:val="28"/>
          <w:szCs w:val="28"/>
        </w:rPr>
        <w:t>индивидуальных образовательных достижений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</w:t>
      </w:r>
      <w:r>
        <w:rPr>
          <w:rFonts w:ascii="Times New Roman" w:hAnsi="Times New Roman"/>
          <w:sz w:val="28"/>
          <w:szCs w:val="28"/>
        </w:rPr>
        <w:t>ющихся и для итоговой оценки; использования контекстной информации (об особенностях обучающихся, условиях и процессе обучения и другое) для интерпретации полученных результатов в целях управления качеством образования;</w:t>
      </w:r>
    </w:p>
    <w:p w14:paraId="3C5E9B31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использования разнообразных методов</w:t>
      </w:r>
      <w:r>
        <w:rPr>
          <w:rFonts w:ascii="Times New Roman" w:hAnsi="Times New Roman"/>
          <w:sz w:val="28"/>
          <w:szCs w:val="28"/>
        </w:rPr>
        <w:t xml:space="preserve"> и форм оценки, взаимно дополняющих друг друга, в том числе оценок проектов, практических, исследовательских, творческих работ, наблюдения;</w:t>
      </w:r>
    </w:p>
    <w:p w14:paraId="147488A9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-использования форм работы, обеспечивающих возможность включения обучающихся в самостоятельную оценочную деятельност</w:t>
      </w:r>
      <w:r>
        <w:rPr>
          <w:rFonts w:ascii="Times New Roman" w:hAnsi="Times New Roman"/>
          <w:sz w:val="28"/>
          <w:szCs w:val="28"/>
        </w:rPr>
        <w:t xml:space="preserve">ь (самоанализ, самооценка, </w:t>
      </w:r>
      <w:proofErr w:type="spellStart"/>
      <w:r>
        <w:rPr>
          <w:rFonts w:ascii="Times New Roman" w:hAnsi="Times New Roman"/>
          <w:sz w:val="28"/>
          <w:szCs w:val="28"/>
        </w:rPr>
        <w:t>взаимооценка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55AB7769" w14:textId="77777777" w:rsidR="00E6543F" w:rsidRDefault="00D056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использования мониторинга динамических показателей освоения умений и знаний, в том числе формируемых с использованием информационно-коммуникационных (цифровых) технологий. </w:t>
      </w:r>
    </w:p>
    <w:p w14:paraId="2E10E3F1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Критериальное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оценивание</w:t>
      </w:r>
      <w:r>
        <w:rPr>
          <w:rFonts w:ascii="Times New Roman" w:hAnsi="Times New Roman"/>
          <w:sz w:val="28"/>
          <w:szCs w:val="28"/>
        </w:rPr>
        <w:t xml:space="preserve"> применяется пр</w:t>
      </w:r>
      <w:r>
        <w:rPr>
          <w:rFonts w:ascii="Times New Roman" w:hAnsi="Times New Roman"/>
          <w:sz w:val="28"/>
          <w:szCs w:val="28"/>
        </w:rPr>
        <w:t xml:space="preserve">и реализации форм внутреннего оценивания. Это процесс сравнения </w:t>
      </w:r>
      <w:proofErr w:type="gramStart"/>
      <w:r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lastRenderedPageBreak/>
        <w:t>достижений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с заранее определенными и известными всем участникам образовательного процесса. Все работы внутреннего оценивания должны содержать критерии оценивания, п</w:t>
      </w:r>
      <w:r>
        <w:rPr>
          <w:rFonts w:ascii="Times New Roman" w:hAnsi="Times New Roman"/>
          <w:sz w:val="28"/>
          <w:szCs w:val="28"/>
        </w:rPr>
        <w:t xml:space="preserve">озволяющие задать ясные ориентиры для организации учебного процесса. </w:t>
      </w:r>
    </w:p>
    <w:p w14:paraId="59056480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Оценка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личностных результатов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осуществляется через оценку достижения планируемых результатов освоения основной образовательной программы, которые устанавливаются требованиями ФГОС ООО.</w:t>
      </w:r>
    </w:p>
    <w:p w14:paraId="3EED5512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личностных результатов обеспечивается в ходе реализации всех компонентов об</w:t>
      </w:r>
      <w:r>
        <w:rPr>
          <w:rFonts w:ascii="Times New Roman" w:hAnsi="Times New Roman"/>
          <w:sz w:val="28"/>
          <w:szCs w:val="28"/>
        </w:rPr>
        <w:t xml:space="preserve">разовательной деятельности, включая внеурочную деятельность. </w:t>
      </w:r>
      <w:bookmarkStart w:id="16" w:name="_Hlk141360852"/>
      <w:r>
        <w:rPr>
          <w:rFonts w:ascii="Times New Roman" w:hAnsi="Times New Roman"/>
          <w:sz w:val="28"/>
          <w:szCs w:val="28"/>
        </w:rPr>
        <w:t xml:space="preserve">Достижение личностных результатов не выносится на итоговую оценку обучающихся, а является предметом оценки эффективности </w:t>
      </w:r>
      <w:proofErr w:type="spellStart"/>
      <w:r>
        <w:rPr>
          <w:rFonts w:ascii="Times New Roman" w:hAnsi="Times New Roman"/>
          <w:sz w:val="28"/>
          <w:szCs w:val="28"/>
        </w:rPr>
        <w:t>воспитательно</w:t>
      </w:r>
      <w:proofErr w:type="spellEnd"/>
      <w:r>
        <w:rPr>
          <w:rFonts w:ascii="Times New Roman" w:hAnsi="Times New Roman"/>
          <w:sz w:val="28"/>
          <w:szCs w:val="28"/>
        </w:rPr>
        <w:t>-образовательной деятельности образовательной организации и о</w:t>
      </w:r>
      <w:r>
        <w:rPr>
          <w:rFonts w:ascii="Times New Roman" w:hAnsi="Times New Roman"/>
          <w:sz w:val="28"/>
          <w:szCs w:val="28"/>
        </w:rPr>
        <w:t xml:space="preserve">бразовательных систем разного уровня. </w:t>
      </w:r>
      <w:bookmarkEnd w:id="16"/>
    </w:p>
    <w:p w14:paraId="31E573D3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внутреннем мониторинге возможна оценка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отдельных личностных результатов, проявляющихся в участии обучающихся в общественно значимых мероприятиях федерального, регионального, муниципального уровней и уровня образовательной организации,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ценностно-смысловых установках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обучающихся, формируемых средствами учебных предметов; в ответственности за результаты обучения; способности проводить осознанный выбор своей образовательной траектории, в том числе выбор профессии.  </w:t>
      </w:r>
    </w:p>
    <w:p w14:paraId="4A9928CA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Результаты, полученные </w:t>
      </w:r>
      <w:r>
        <w:rPr>
          <w:rFonts w:ascii="Times New Roman" w:hAnsi="Times New Roman"/>
          <w:sz w:val="28"/>
          <w:szCs w:val="28"/>
        </w:rPr>
        <w:t xml:space="preserve">в ходе как внешних, так и внутренних мониторингов, допускается использовать только в виде агрегированных (усредненных, анонимных) данных. </w:t>
      </w:r>
    </w:p>
    <w:p w14:paraId="70BE9DA1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lk141361326"/>
      <w:r>
        <w:rPr>
          <w:rFonts w:ascii="Times New Roman" w:hAnsi="Times New Roman"/>
          <w:b/>
          <w:bCs/>
          <w:sz w:val="28"/>
          <w:szCs w:val="28"/>
        </w:rPr>
        <w:t xml:space="preserve">При оценке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результатов</w:t>
      </w:r>
      <w:r>
        <w:rPr>
          <w:rFonts w:ascii="Times New Roman" w:hAnsi="Times New Roman"/>
          <w:sz w:val="28"/>
          <w:szCs w:val="28"/>
        </w:rPr>
        <w:t xml:space="preserve"> оцениваются достижения планируемых результатов освоения ООП ООО, которые отража</w:t>
      </w:r>
      <w:r>
        <w:rPr>
          <w:rFonts w:ascii="Times New Roman" w:hAnsi="Times New Roman"/>
          <w:sz w:val="28"/>
          <w:szCs w:val="28"/>
        </w:rPr>
        <w:t xml:space="preserve">ют совокупность познавательных, коммуникативных, регулятивных универсальных учебных действий. </w:t>
      </w:r>
      <w:bookmarkEnd w:id="17"/>
    </w:p>
    <w:p w14:paraId="5BB217EE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 обеспечивается комплексом освоения программ учебных предметов и внеурочной деятельности.</w:t>
      </w:r>
    </w:p>
    <w:p w14:paraId="5A4CFBC5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объектом оценки </w:t>
      </w:r>
      <w:proofErr w:type="spellStart"/>
      <w:r>
        <w:rPr>
          <w:rFonts w:ascii="Times New Roman" w:hAnsi="Times New Roman"/>
          <w:sz w:val="28"/>
          <w:szCs w:val="28"/>
        </w:rPr>
        <w:t>метапре</w:t>
      </w:r>
      <w:r>
        <w:rPr>
          <w:rFonts w:ascii="Times New Roman" w:hAnsi="Times New Roman"/>
          <w:sz w:val="28"/>
          <w:szCs w:val="28"/>
        </w:rPr>
        <w:t>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 является овладение:</w:t>
      </w:r>
    </w:p>
    <w:p w14:paraId="5663AD80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познавательными универсальными учебными действиями (замещение, моделирование, кодирование и декодирование информации, логические операции, включая общие приемы решения задач);</w:t>
      </w:r>
    </w:p>
    <w:p w14:paraId="4903E7C8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коммуникативными универсальными учеб</w:t>
      </w:r>
      <w:r>
        <w:rPr>
          <w:rFonts w:ascii="Times New Roman" w:hAnsi="Times New Roman"/>
          <w:sz w:val="28"/>
          <w:szCs w:val="28"/>
        </w:rPr>
        <w:t xml:space="preserve">ными действиями (приобретение умения учитывать позицию собеседника, организовывать и осуществлять сотрудничество, взаимодействие с педагогическими </w:t>
      </w:r>
      <w:r>
        <w:rPr>
          <w:rFonts w:ascii="Times New Roman" w:hAnsi="Times New Roman"/>
          <w:sz w:val="28"/>
          <w:szCs w:val="28"/>
        </w:rPr>
        <w:lastRenderedPageBreak/>
        <w:t>работниками и со сверстниками, адекватно передавать информацию и отображать предметное содержание и условия д</w:t>
      </w:r>
      <w:r>
        <w:rPr>
          <w:rFonts w:ascii="Times New Roman" w:hAnsi="Times New Roman"/>
          <w:sz w:val="28"/>
          <w:szCs w:val="28"/>
        </w:rPr>
        <w:t>еятельности и речи, учитывать разные мнения и интересы, аргументировать и обосновывать свою позицию, задавать вопросы, необходимые для организации собственной деятельности и сотрудничества с партнером);</w:t>
      </w:r>
    </w:p>
    <w:p w14:paraId="35DFCD28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регулятивными универсальными учебными действиями (с</w:t>
      </w:r>
      <w:r>
        <w:rPr>
          <w:rFonts w:ascii="Times New Roman" w:hAnsi="Times New Roman"/>
          <w:sz w:val="28"/>
          <w:szCs w:val="28"/>
        </w:rPr>
        <w:t>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выполнение, ставить новые учебные задачи, проявлять познавательную инициативу в учебном сот</w:t>
      </w:r>
      <w:r>
        <w:rPr>
          <w:rFonts w:ascii="Times New Roman" w:hAnsi="Times New Roman"/>
          <w:sz w:val="28"/>
          <w:szCs w:val="28"/>
        </w:rPr>
        <w:t>рудничестве, осуществлять констатирующий и предвосхищающий контроль по результату и способу действия, актуальный контроль на уровне произвольного внимания).</w:t>
      </w:r>
    </w:p>
    <w:p w14:paraId="65CE47C7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федеральных и региональных процедурах оценки качества образования используется перечень (кодифика</w:t>
      </w:r>
      <w:r>
        <w:rPr>
          <w:rFonts w:ascii="Times New Roman" w:hAnsi="Times New Roman"/>
          <w:sz w:val="28"/>
          <w:szCs w:val="28"/>
        </w:rPr>
        <w:t xml:space="preserve">тор) проверяемых требований к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метапредметным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результатам освоения основной образовательной программы основного общего образования.</w:t>
      </w:r>
    </w:p>
    <w:p w14:paraId="35A48BBD" w14:textId="77777777" w:rsidR="00E6543F" w:rsidRDefault="00D056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(кодификатор) проверяемых требований к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метапредметным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результатам освоения основной образовательной программы основн</w:t>
      </w:r>
      <w:r>
        <w:rPr>
          <w:rFonts w:ascii="Times New Roman" w:hAnsi="Times New Roman"/>
          <w:sz w:val="28"/>
          <w:szCs w:val="28"/>
        </w:rPr>
        <w:t>ого общего образования</w:t>
      </w:r>
    </w:p>
    <w:p w14:paraId="0491A176" w14:textId="77777777" w:rsidR="00E6543F" w:rsidRDefault="00E654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0"/>
      </w:tblGrid>
      <w:tr w:rsidR="00E6543F" w14:paraId="5B8F99EE" w14:textId="77777777" w:rsidTr="000C559A"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F080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Код проверяемого требования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4707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Проверяемые требования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результатам освоения основной образовательной программы основного общего образования</w:t>
            </w:r>
          </w:p>
        </w:tc>
      </w:tr>
      <w:tr w:rsidR="00E6543F" w14:paraId="2608330D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116C1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B50B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</w:tc>
      </w:tr>
      <w:tr w:rsidR="00E6543F" w14:paraId="20860A79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3B36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5705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Базовые логические действия</w:t>
            </w:r>
          </w:p>
        </w:tc>
      </w:tr>
      <w:tr w:rsidR="00E6543F" w14:paraId="579320B9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8B83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0C57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Выявлять и </w:t>
            </w:r>
            <w:r>
              <w:rPr>
                <w:rFonts w:ascii="Times New Roman" w:hAnsi="Times New Roman"/>
                <w:sz w:val="24"/>
                <w:szCs w:val="24"/>
              </w:rPr>
              <w:t>характеризовать существенные признаки объектов (явлений)</w:t>
            </w:r>
          </w:p>
        </w:tc>
      </w:tr>
      <w:tr w:rsidR="00E6543F" w14:paraId="7213E1E7" w14:textId="77777777" w:rsidTr="000C559A">
        <w:trPr>
          <w:trHeight w:val="64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3F1C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0FBAD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классификации, основания для обобщения и сравнения, критерии проводимого анализа</w:t>
            </w:r>
          </w:p>
        </w:tc>
      </w:tr>
      <w:tr w:rsidR="00E6543F" w14:paraId="1B4DB3F1" w14:textId="77777777" w:rsidTr="000C559A">
        <w:trPr>
          <w:trHeight w:val="167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E54BF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63114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предложенной задачи выявлять закономерности и противоречия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рассматриваемых фактах, данных и наблюдениях;</w:t>
            </w:r>
          </w:p>
          <w:p w14:paraId="01E59254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предлагать критерии для выявления закономерностей и противоречий;</w:t>
            </w:r>
          </w:p>
          <w:p w14:paraId="5F2B4D9F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выявлять дефицит информации, данных, необходимых для решения поставленной задачи</w:t>
            </w:r>
          </w:p>
        </w:tc>
      </w:tr>
      <w:tr w:rsidR="00E6543F" w14:paraId="1B488D23" w14:textId="77777777" w:rsidTr="000C559A">
        <w:trPr>
          <w:trHeight w:val="64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CF39A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26A0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 при изучении </w:t>
            </w:r>
            <w:r>
              <w:rPr>
                <w:rFonts w:ascii="Times New Roman" w:hAnsi="Times New Roman"/>
                <w:sz w:val="24"/>
                <w:szCs w:val="24"/>
              </w:rPr>
              <w:t>явлений и процессов</w:t>
            </w:r>
          </w:p>
        </w:tc>
      </w:tr>
      <w:tr w:rsidR="00E6543F" w14:paraId="1AD7450F" w14:textId="77777777" w:rsidTr="000C559A"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365B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11534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Делать выводы с использованием дедуктивных и индуктивных умозаключений, умозаключений по аналогии, формулировать гипотезы о взаимосвязях</w:t>
            </w:r>
          </w:p>
        </w:tc>
      </w:tr>
      <w:tr w:rsidR="00E6543F" w14:paraId="2A4DDE6E" w14:textId="77777777" w:rsidTr="000C559A"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09C5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A2AF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выбирать способ решения учебной задачи (сравнивать несколько вариантов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решения, выбирать наиболее подходящий с учетом самостоятельно выделенных критериев)</w:t>
            </w:r>
          </w:p>
        </w:tc>
      </w:tr>
      <w:tr w:rsidR="00E6543F" w14:paraId="1DED061F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E70C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7CF8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Базовые исследовательские действия</w:t>
            </w:r>
          </w:p>
        </w:tc>
      </w:tr>
      <w:tr w:rsidR="00E6543F" w14:paraId="463138B5" w14:textId="77777777" w:rsidTr="000C559A">
        <w:trPr>
          <w:trHeight w:val="13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8671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52D9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по самостоятельно составленному плану опыт, несложный эксперимент, небольшое исследование по установлению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особенностей объекта изучения, причинно-следственных связей и зависимостей объектов между собой</w:t>
            </w:r>
          </w:p>
        </w:tc>
      </w:tr>
      <w:tr w:rsidR="00E6543F" w14:paraId="62BEDC3E" w14:textId="77777777" w:rsidTr="000C559A">
        <w:trPr>
          <w:trHeight w:val="64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9448E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DC65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Оценивать на применимость и достоверность информацию, полученную в ходе исследования (эксперимента)</w:t>
            </w:r>
          </w:p>
        </w:tc>
      </w:tr>
      <w:tr w:rsidR="00E6543F" w14:paraId="54C6A500" w14:textId="77777777" w:rsidTr="000C559A">
        <w:trPr>
          <w:trHeight w:val="13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1049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B196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формулировать обобщения и </w:t>
            </w:r>
            <w:r>
              <w:rPr>
                <w:rFonts w:ascii="Times New Roman" w:hAnsi="Times New Roman"/>
                <w:sz w:val="24"/>
                <w:szCs w:val="24"/>
              </w:rPr>
              <w:t>выводы по результатам проведенного наблюдения, опыта, исследования, владеть инструментами оценки достоверности полученных выводов и обобщений</w:t>
            </w:r>
          </w:p>
        </w:tc>
      </w:tr>
      <w:tr w:rsidR="00E6543F" w14:paraId="42C32432" w14:textId="77777777" w:rsidTr="000C559A"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E536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3E42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Прогнозировать возможное дальнейшее развитие процессов, событий и их последствия в аналогичных или сходных </w:t>
            </w:r>
            <w:r>
              <w:rPr>
                <w:rFonts w:ascii="Times New Roman" w:hAnsi="Times New Roman"/>
                <w:sz w:val="24"/>
                <w:szCs w:val="24"/>
              </w:rPr>
              <w:t>ситуациях, выдвигать предположения об их развитии в новых условиях и контекстах</w:t>
            </w:r>
          </w:p>
        </w:tc>
      </w:tr>
      <w:tr w:rsidR="00E6543F" w14:paraId="626AEF0C" w14:textId="77777777" w:rsidTr="000C559A">
        <w:trPr>
          <w:trHeight w:val="201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712C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8B1C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вопросы как исследовательский инструмент познания;</w:t>
            </w:r>
          </w:p>
          <w:p w14:paraId="726FA11D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вопросы, фиксирующие разрыв между реальным и желательным состоянием ситуации, объекта,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устанавливать искомое и данное;</w:t>
            </w:r>
          </w:p>
          <w:p w14:paraId="3F84BD9C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гипотезу об истинности собственных суждений и суждений других, аргументировать свою позицию, мнение</w:t>
            </w:r>
          </w:p>
        </w:tc>
      </w:tr>
      <w:tr w:rsidR="00E6543F" w14:paraId="68E34462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9659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98E5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</w:tr>
      <w:tr w:rsidR="00E6543F" w14:paraId="42A847D3" w14:textId="77777777" w:rsidTr="000C559A"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5078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08DF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различные методы, инструменты и запросы при поиске и </w:t>
            </w:r>
            <w:r>
              <w:rPr>
                <w:rFonts w:ascii="Times New Roman" w:hAnsi="Times New Roman"/>
                <w:sz w:val="24"/>
                <w:szCs w:val="24"/>
              </w:rPr>
              <w:t>отборе информации или данных из источников с учетом предложенной учебной задачи и заданных критериев</w:t>
            </w:r>
          </w:p>
        </w:tc>
      </w:tr>
      <w:tr w:rsidR="00E6543F" w14:paraId="0367CFB8" w14:textId="77777777" w:rsidTr="000C559A">
        <w:trPr>
          <w:trHeight w:val="13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4A62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A7E8D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Выбирать, анализировать, систематизировать и интерпретировать информацию различных видов и форм представления;</w:t>
            </w:r>
          </w:p>
          <w:p w14:paraId="47C59EBF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сходные аргументы </w:t>
            </w:r>
            <w:r>
              <w:rPr>
                <w:rFonts w:ascii="Times New Roman" w:hAnsi="Times New Roman"/>
                <w:sz w:val="24"/>
                <w:szCs w:val="24"/>
              </w:rPr>
              <w:t>(подтверждающие или опровергающие одну и ту же идею, версию) в различных информационных источниках</w:t>
            </w:r>
          </w:p>
        </w:tc>
      </w:tr>
      <w:tr w:rsidR="00E6543F" w14:paraId="17B30DC3" w14:textId="77777777" w:rsidTr="000C559A"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8083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040C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</w:t>
            </w:r>
            <w:r>
              <w:rPr>
                <w:rFonts w:ascii="Times New Roman" w:hAnsi="Times New Roman"/>
                <w:sz w:val="24"/>
                <w:szCs w:val="24"/>
              </w:rPr>
              <w:t>х комбинациями</w:t>
            </w:r>
          </w:p>
        </w:tc>
      </w:tr>
      <w:tr w:rsidR="00E6543F" w14:paraId="11B194F1" w14:textId="77777777" w:rsidTr="000C559A">
        <w:trPr>
          <w:trHeight w:val="64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BDAB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1C11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Оценивать надежность информации по критериям, предложенным педагогическим работником или сформулированным самостоятельно</w:t>
            </w:r>
          </w:p>
        </w:tc>
      </w:tr>
      <w:tr w:rsidR="00E6543F" w14:paraId="72A46D95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9014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1.3.5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47C1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Эффективно запоминать и систематизировать информацию</w:t>
            </w:r>
          </w:p>
        </w:tc>
      </w:tr>
      <w:tr w:rsidR="00E6543F" w14:paraId="79109066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EF5B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4435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</w:p>
        </w:tc>
      </w:tr>
      <w:tr w:rsidR="00E6543F" w14:paraId="4DFE898F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08FAB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5B47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</w:tr>
      <w:tr w:rsidR="00E6543F" w14:paraId="3451B274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19D4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9C8D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Выражать </w:t>
            </w:r>
            <w:r>
              <w:rPr>
                <w:rFonts w:ascii="Times New Roman" w:hAnsi="Times New Roman"/>
                <w:sz w:val="24"/>
                <w:szCs w:val="24"/>
              </w:rPr>
              <w:t>себя (свою точку зрения) в устных и письменных текстах</w:t>
            </w:r>
          </w:p>
        </w:tc>
      </w:tr>
      <w:tr w:rsidR="00E6543F" w14:paraId="0E01530E" w14:textId="77777777" w:rsidTr="000C559A">
        <w:trPr>
          <w:trHeight w:val="167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CEE7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947B1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14:paraId="7C10079F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сопоставлять свои сужден</w:t>
            </w:r>
            <w:r>
              <w:rPr>
                <w:rFonts w:ascii="Times New Roman" w:hAnsi="Times New Roman"/>
                <w:sz w:val="24"/>
                <w:szCs w:val="24"/>
              </w:rPr>
              <w:t>ия с суждениями других участников диалога, обнаруживать различие и сходство позиций</w:t>
            </w:r>
          </w:p>
        </w:tc>
      </w:tr>
      <w:tr w:rsidR="00E6543F" w14:paraId="012273AF" w14:textId="77777777" w:rsidTr="000C559A">
        <w:trPr>
          <w:trHeight w:val="201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BEFF7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1B332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Публично представлять результаты выполненного опыта (эксперимента, исследования, проекта);</w:t>
            </w:r>
          </w:p>
          <w:p w14:paraId="7B943E2E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выбирать формат выступления с учетом задач презентации и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особенностей аудитории и в соответствии с ним составлять устные и письменные тексты с использованием иллюстративных материалов</w:t>
            </w:r>
          </w:p>
        </w:tc>
      </w:tr>
      <w:tr w:rsidR="00E6543F" w14:paraId="7BBF49D7" w14:textId="77777777" w:rsidTr="000C559A">
        <w:trPr>
          <w:trHeight w:val="236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B58D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2.1.4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A5CF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Воспринимать и формулировать суждения, выражать эмоции в соответствии с целями и условиями общения;</w:t>
            </w:r>
          </w:p>
          <w:p w14:paraId="581ED565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hAnsi="Times New Roman"/>
                <w:sz w:val="24"/>
                <w:szCs w:val="24"/>
              </w:rPr>
              <w:t>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      </w:r>
          </w:p>
          <w:p w14:paraId="31ED6819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понимать намерения других, проявлять уважительное отношение к собеседнику и в корректной форме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формулировать свои возражения</w:t>
            </w:r>
          </w:p>
        </w:tc>
      </w:tr>
      <w:tr w:rsidR="00E6543F" w14:paraId="3F5BC193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B73C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7C00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Совместная деятельность</w:t>
            </w:r>
          </w:p>
        </w:tc>
      </w:tr>
      <w:tr w:rsidR="00E6543F" w14:paraId="31E3225D" w14:textId="77777777" w:rsidTr="000C559A">
        <w:trPr>
          <w:trHeight w:val="751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F95F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8A9B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</w:t>
            </w:r>
            <w:r>
              <w:rPr>
                <w:rFonts w:ascii="Times New Roman" w:hAnsi="Times New Roman"/>
                <w:sz w:val="24"/>
                <w:szCs w:val="24"/>
              </w:rPr>
              <w:t>поставленной задачи;</w:t>
            </w:r>
          </w:p>
          <w:p w14:paraId="26760EAA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14:paraId="1A1D45A2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обобщать мнения нескольких человек, проявлять готовность р</w:t>
            </w:r>
            <w:r>
              <w:rPr>
                <w:rFonts w:ascii="Times New Roman" w:hAnsi="Times New Roman"/>
                <w:sz w:val="24"/>
                <w:szCs w:val="24"/>
              </w:rPr>
              <w:t>уководить, выполнять поручения, подчиняться;</w:t>
            </w:r>
          </w:p>
          <w:p w14:paraId="70052254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</w:t>
            </w:r>
            <w:r>
              <w:rPr>
                <w:rFonts w:ascii="Times New Roman" w:hAnsi="Times New Roman"/>
                <w:sz w:val="24"/>
                <w:szCs w:val="24"/>
              </w:rPr>
              <w:t>работы (обсуждения, обмен мнений, "мозговые штурмы" и иные);</w:t>
            </w:r>
          </w:p>
          <w:p w14:paraId="1002DF7D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      </w:r>
          </w:p>
          <w:p w14:paraId="59447256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в общий продукт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</w:t>
            </w:r>
            <w:r>
              <w:rPr>
                <w:rFonts w:ascii="Times New Roman" w:hAnsi="Times New Roman"/>
                <w:sz w:val="24"/>
                <w:szCs w:val="24"/>
              </w:rPr>
              <w:t>уппой</w:t>
            </w:r>
          </w:p>
        </w:tc>
      </w:tr>
      <w:tr w:rsidR="00E6543F" w14:paraId="28ACAA63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0A72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FAE41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</w:tr>
      <w:tr w:rsidR="00E6543F" w14:paraId="61293FF9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6957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EC1F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Самоорганизация</w:t>
            </w:r>
          </w:p>
        </w:tc>
      </w:tr>
      <w:tr w:rsidR="00E6543F" w14:paraId="0D5FE229" w14:textId="77777777" w:rsidTr="000C559A">
        <w:trPr>
          <w:trHeight w:val="167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14B8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817B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проблемы для решения в жизненных и учебных ситуациях;</w:t>
            </w:r>
          </w:p>
          <w:p w14:paraId="75670CB8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и </w:t>
            </w:r>
            <w:r>
              <w:rPr>
                <w:rFonts w:ascii="Times New Roman" w:hAnsi="Times New Roman"/>
                <w:sz w:val="24"/>
                <w:szCs w:val="24"/>
              </w:rPr>
              <w:t>собственных возможностей, аргументировать предлагаемые варианты решений</w:t>
            </w:r>
          </w:p>
        </w:tc>
      </w:tr>
      <w:tr w:rsidR="00E6543F" w14:paraId="1ACCF694" w14:textId="77777777" w:rsidTr="000C559A">
        <w:trPr>
          <w:trHeight w:val="236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075A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D3F9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в различных подходах принятия решений (индивидуальное, принятие решения в группе, принятие решений группой);</w:t>
            </w:r>
          </w:p>
          <w:p w14:paraId="59B2CDD9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составлять план действий (план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намеченного алгоритма решения), корректировать предложенный алгоритм с учетом получения новых знаний об изучаемом объекте;</w:t>
            </w:r>
          </w:p>
          <w:p w14:paraId="3B8FE83B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делать выбор и брать ответственность за решение</w:t>
            </w:r>
          </w:p>
        </w:tc>
      </w:tr>
      <w:tr w:rsidR="00E6543F" w14:paraId="44E382AB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48C2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0EC6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</w:tc>
      </w:tr>
      <w:tr w:rsidR="00E6543F" w14:paraId="4ED33A85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B18F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BA2E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способами самоконтроля,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самомотивации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рефлексии</w:t>
            </w:r>
          </w:p>
        </w:tc>
      </w:tr>
      <w:tr w:rsidR="00E6543F" w14:paraId="2DCEDABE" w14:textId="77777777" w:rsidTr="000C559A"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E8EB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3.2.2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C48B9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 на основе новых обстоятельств, изменившихся ситуаций, установленных ошибок, возникших трудностей</w:t>
            </w:r>
          </w:p>
        </w:tc>
      </w:tr>
      <w:tr w:rsidR="00E6543F" w14:paraId="3F2E1DDD" w14:textId="77777777" w:rsidTr="000C559A">
        <w:trPr>
          <w:trHeight w:val="270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7679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FFCC9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Давать адекватную оценку ситуации и предлагать план ее изменения;</w:t>
            </w:r>
          </w:p>
          <w:p w14:paraId="47E19C89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учитывать контекст и предвидеть трудности, </w:t>
            </w:r>
            <w:r>
              <w:rPr>
                <w:rFonts w:ascii="Times New Roman" w:hAnsi="Times New Roman"/>
                <w:sz w:val="24"/>
                <w:szCs w:val="24"/>
              </w:rPr>
              <w:t>которые могут возникнуть при решении учебной задачи, адаптировать решение к меняющимся обстоятельствам;</w:t>
            </w:r>
          </w:p>
          <w:p w14:paraId="353F14CD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причины достижения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недостижения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результатов деятельности, давать оценку приобретенному опыту, уметь находить позитивное в произошедшей ситуа</w:t>
            </w:r>
            <w:r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14:paraId="500DDEEE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оценивать соответствие результата цели и условиям</w:t>
            </w:r>
          </w:p>
        </w:tc>
      </w:tr>
      <w:tr w:rsidR="00E6543F" w14:paraId="791B3571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C731C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8F27C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Эмоциональный интеллект</w:t>
            </w:r>
          </w:p>
        </w:tc>
      </w:tr>
      <w:tr w:rsidR="00E6543F" w14:paraId="66EFF4B9" w14:textId="77777777" w:rsidTr="000C559A">
        <w:trPr>
          <w:trHeight w:val="201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E2B4F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047E6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Различать, называть и управлять собственными эмоциями и эмоциями других;</w:t>
            </w:r>
          </w:p>
          <w:p w14:paraId="6042FFFF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анализировать причины эмоций;</w:t>
            </w:r>
          </w:p>
          <w:p w14:paraId="0563B162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ставить себя на место другого человека, понимать </w:t>
            </w:r>
            <w:r>
              <w:rPr>
                <w:rFonts w:ascii="Times New Roman" w:hAnsi="Times New Roman"/>
                <w:sz w:val="24"/>
                <w:szCs w:val="24"/>
              </w:rPr>
              <w:t>мотивы и намерения другого;</w:t>
            </w:r>
          </w:p>
          <w:p w14:paraId="5C98A49D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регулировать способ выражения эмоций</w:t>
            </w:r>
          </w:p>
        </w:tc>
      </w:tr>
      <w:tr w:rsidR="00E6543F" w14:paraId="1E336392" w14:textId="77777777" w:rsidTr="000C559A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C474F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5CF9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Принятие себя и других</w:t>
            </w:r>
          </w:p>
        </w:tc>
      </w:tr>
      <w:tr w:rsidR="00E6543F" w14:paraId="32B6F9DB" w14:textId="77777777" w:rsidTr="000C559A">
        <w:trPr>
          <w:trHeight w:val="167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AAD6" w14:textId="77777777" w:rsidR="00E6543F" w:rsidRDefault="00D05634">
            <w:pPr>
              <w:widowControl w:val="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3.4.1</w:t>
            </w:r>
          </w:p>
        </w:tc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A292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</w:t>
            </w:r>
          </w:p>
          <w:p w14:paraId="726E71CF" w14:textId="77777777" w:rsidR="00E6543F" w:rsidRDefault="00D0563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открытость себе и другим;</w:t>
            </w:r>
          </w:p>
          <w:p w14:paraId="121109F0" w14:textId="77777777" w:rsidR="00E6543F" w:rsidRDefault="00D05634">
            <w:pPr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осознавать невозможность контролировать все вокруг</w:t>
            </w:r>
          </w:p>
        </w:tc>
      </w:tr>
    </w:tbl>
    <w:p w14:paraId="309C0CD8" w14:textId="77777777" w:rsidR="00E6543F" w:rsidRDefault="00E654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A57C7A" w14:textId="77777777" w:rsidR="00E6543F" w:rsidRDefault="00E6543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A55580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достижения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 осуществляется администрацией образовательной организации в ходе внутреннего мониторинга. Содержание и периодичность внутреннего </w:t>
      </w:r>
      <w:r>
        <w:rPr>
          <w:rFonts w:ascii="Times New Roman" w:hAnsi="Times New Roman"/>
          <w:sz w:val="28"/>
          <w:szCs w:val="28"/>
        </w:rPr>
        <w:t xml:space="preserve">мониторинга устанавливается решением педагогического совета образовательной организации. Инструментарий строится на </w:t>
      </w:r>
      <w:proofErr w:type="spellStart"/>
      <w:r>
        <w:rPr>
          <w:rFonts w:ascii="Times New Roman" w:hAnsi="Times New Roman"/>
          <w:sz w:val="28"/>
          <w:szCs w:val="28"/>
        </w:rPr>
        <w:t>межпредметной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основе и может включать диагностические материалы по оценке читательской, естественнонаучной, математической, цифровой, финанс</w:t>
      </w:r>
      <w:r>
        <w:rPr>
          <w:rFonts w:ascii="Times New Roman" w:hAnsi="Times New Roman"/>
          <w:sz w:val="28"/>
          <w:szCs w:val="28"/>
        </w:rPr>
        <w:t xml:space="preserve">овой грамотности,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регулятивных, коммуникативных и познавательных универсальных учебных действий.</w:t>
      </w:r>
    </w:p>
    <w:p w14:paraId="61CDC8AB" w14:textId="77777777" w:rsidR="00E6543F" w:rsidRDefault="00E654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9838AA" w14:textId="77777777" w:rsidR="00E6543F" w:rsidRDefault="00D05634">
      <w:pPr>
        <w:spacing w:after="0" w:line="276" w:lineRule="auto"/>
        <w:ind w:firstLine="567"/>
        <w:jc w:val="both"/>
        <w:rPr>
          <w:color w:val="FF0000"/>
          <w:sz w:val="28"/>
          <w:szCs w:val="28"/>
          <w:u w:color="FF0000"/>
        </w:rPr>
      </w:pPr>
      <w:r>
        <w:rPr>
          <w:rFonts w:ascii="Times New Roman" w:hAnsi="Times New Roman"/>
          <w:sz w:val="28"/>
          <w:szCs w:val="28"/>
        </w:rPr>
        <w:t xml:space="preserve">Содержание и периодичность </w:t>
      </w:r>
      <w:proofErr w:type="spellStart"/>
      <w:r>
        <w:rPr>
          <w:rFonts w:ascii="Times New Roman" w:hAnsi="Times New Roman"/>
          <w:sz w:val="28"/>
          <w:szCs w:val="28"/>
        </w:rPr>
        <w:t>внутришкольного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мониторинга по оценке достижения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результатов:</w:t>
      </w:r>
      <w:r>
        <w:rPr>
          <w:color w:val="FF0000"/>
          <w:sz w:val="28"/>
          <w:szCs w:val="28"/>
          <w:u w:color="FF0000"/>
        </w:rPr>
        <w:t xml:space="preserve"> </w:t>
      </w:r>
    </w:p>
    <w:tbl>
      <w:tblPr>
        <w:tblStyle w:val="TableNormal"/>
        <w:tblW w:w="10657" w:type="dxa"/>
        <w:tblInd w:w="-7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560"/>
        <w:gridCol w:w="1416"/>
        <w:gridCol w:w="1298"/>
        <w:gridCol w:w="1558"/>
        <w:gridCol w:w="1557"/>
        <w:gridCol w:w="1358"/>
        <w:gridCol w:w="1910"/>
      </w:tblGrid>
      <w:tr w:rsidR="00E6543F" w14:paraId="54CDA026" w14:textId="77777777" w:rsidTr="000C559A">
        <w:trPr>
          <w:trHeight w:val="241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B052" w14:textId="77777777" w:rsidR="00E6543F" w:rsidRDefault="00D05634">
            <w:pPr>
              <w:spacing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lastRenderedPageBreak/>
              <w:t>Направление деятельности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F61B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Ответственные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4C1D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5 класс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DA5C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6 класс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1F5ED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7 класс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84B3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8 класс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ADC1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9 класс</w:t>
            </w:r>
          </w:p>
        </w:tc>
      </w:tr>
      <w:tr w:rsidR="00E6543F" w14:paraId="39B795C0" w14:textId="77777777" w:rsidTr="000C559A">
        <w:trPr>
          <w:trHeight w:val="241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C63E" w14:textId="77777777" w:rsidR="00E6543F" w:rsidRDefault="00E6543F"/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1CB3" w14:textId="77777777" w:rsidR="00E6543F" w:rsidRDefault="00E6543F"/>
        </w:tc>
        <w:tc>
          <w:tcPr>
            <w:tcW w:w="7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F9AF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Форма мониторинга</w:t>
            </w:r>
          </w:p>
        </w:tc>
      </w:tr>
      <w:tr w:rsidR="00E6543F" w14:paraId="1B7A0E88" w14:textId="77777777" w:rsidTr="000C559A">
        <w:trPr>
          <w:trHeight w:val="436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C529" w14:textId="77777777" w:rsidR="00E6543F" w:rsidRDefault="00D05634">
            <w:pPr>
              <w:spacing w:after="0" w:line="276" w:lineRule="auto"/>
              <w:ind w:firstLine="30"/>
              <w:jc w:val="center"/>
            </w:pPr>
            <w:proofErr w:type="spellStart"/>
            <w:r>
              <w:rPr>
                <w:rFonts w:ascii="Times New Roman" w:hAnsi="Times New Roman"/>
              </w:rPr>
              <w:t>Внутришкольный</w:t>
            </w:r>
            <w:proofErr w:type="spellEnd"/>
            <w:r>
              <w:rPr>
                <w:rFonts w:ascii="Times New Roman" w:hAnsi="Times New Roman"/>
              </w:rPr>
              <w:t xml:space="preserve"> мониторинг «Оценка </w:t>
            </w:r>
            <w:proofErr w:type="spellStart"/>
            <w:r>
              <w:rPr>
                <w:rFonts w:ascii="Times New Roman" w:hAnsi="Times New Roman"/>
              </w:rPr>
              <w:t>метапредметных</w:t>
            </w:r>
            <w:proofErr w:type="spellEnd"/>
            <w:r>
              <w:rPr>
                <w:rFonts w:ascii="Times New Roman" w:hAnsi="Times New Roman"/>
              </w:rPr>
              <w:t xml:space="preserve"> результатов»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8AA4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>Администрация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379C4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 xml:space="preserve">Оценка читательской грамотности. Письменная работа на </w:t>
            </w:r>
            <w:proofErr w:type="spellStart"/>
            <w:r>
              <w:rPr>
                <w:rFonts w:ascii="Times New Roman" w:hAnsi="Times New Roman"/>
              </w:rPr>
              <w:t>межпредметной</w:t>
            </w:r>
            <w:proofErr w:type="spellEnd"/>
            <w:r>
              <w:rPr>
                <w:rFonts w:ascii="Times New Roman" w:hAnsi="Times New Roman"/>
              </w:rPr>
              <w:t xml:space="preserve"> основе.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12EB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 xml:space="preserve">Проверка цифровой </w:t>
            </w:r>
            <w:r>
              <w:rPr>
                <w:rFonts w:ascii="Times New Roman" w:hAnsi="Times New Roman"/>
              </w:rPr>
              <w:t>грамотности. Практическая работа в сочетании с письменной (компьютеризированной) частью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9C7D" w14:textId="77777777" w:rsidR="00E6543F" w:rsidRDefault="00D05634">
            <w:pPr>
              <w:spacing w:after="0" w:line="276" w:lineRule="auto"/>
              <w:ind w:firstLine="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Оценка финансовой грамотности.</w:t>
            </w:r>
          </w:p>
          <w:p w14:paraId="59151617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 xml:space="preserve">Письменная работа на </w:t>
            </w:r>
            <w:proofErr w:type="spellStart"/>
            <w:r>
              <w:rPr>
                <w:rFonts w:ascii="Times New Roman" w:hAnsi="Times New Roman"/>
              </w:rPr>
              <w:t>межпредметной</w:t>
            </w:r>
            <w:proofErr w:type="spellEnd"/>
            <w:r>
              <w:rPr>
                <w:rFonts w:ascii="Times New Roman" w:hAnsi="Times New Roman"/>
              </w:rPr>
              <w:t xml:space="preserve"> основе.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D506B" w14:textId="77777777" w:rsidR="00E6543F" w:rsidRDefault="00D05634">
            <w:pPr>
              <w:spacing w:after="0" w:line="276" w:lineRule="auto"/>
              <w:ind w:firstLine="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Оценка</w:t>
            </w:r>
          </w:p>
          <w:p w14:paraId="4902C71A" w14:textId="77777777" w:rsidR="00E6543F" w:rsidRDefault="00D05634">
            <w:pPr>
              <w:spacing w:after="0" w:line="276" w:lineRule="auto"/>
              <w:ind w:firstLine="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Функциональной грамотности.</w:t>
            </w:r>
          </w:p>
          <w:p w14:paraId="0A9D0D0F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 xml:space="preserve">Письменная работа на </w:t>
            </w:r>
            <w:proofErr w:type="spellStart"/>
            <w:r>
              <w:rPr>
                <w:rFonts w:ascii="Times New Roman" w:hAnsi="Times New Roman"/>
              </w:rPr>
              <w:t>межпредметной</w:t>
            </w:r>
            <w:proofErr w:type="spellEnd"/>
            <w:r>
              <w:rPr>
                <w:rFonts w:ascii="Times New Roman" w:hAnsi="Times New Roman"/>
              </w:rPr>
              <w:t xml:space="preserve"> основе.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ABF68" w14:textId="77777777" w:rsidR="00E6543F" w:rsidRDefault="00D05634">
            <w:pPr>
              <w:spacing w:after="0" w:line="276" w:lineRule="auto"/>
              <w:ind w:firstLine="3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Проверка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сформир</w:t>
            </w:r>
            <w:r>
              <w:rPr>
                <w:rFonts w:ascii="Times New Roman" w:hAnsi="Times New Roman"/>
                <w:b/>
                <w:bCs/>
              </w:rPr>
              <w:t>ованности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регулятивных, коммуникативных и познавательных учебных действий.</w:t>
            </w:r>
          </w:p>
          <w:p w14:paraId="255DD326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>Экспертная оценка процесса и результатов выполнения учебных исследований и проектов</w:t>
            </w:r>
          </w:p>
        </w:tc>
      </w:tr>
      <w:tr w:rsidR="00E6543F" w14:paraId="5DC28A8D" w14:textId="77777777" w:rsidTr="000C559A">
        <w:trPr>
          <w:trHeight w:val="241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33F3" w14:textId="77777777" w:rsidR="00E6543F" w:rsidRDefault="00E6543F"/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C221" w14:textId="77777777" w:rsidR="00E6543F" w:rsidRDefault="00E6543F"/>
        </w:tc>
        <w:tc>
          <w:tcPr>
            <w:tcW w:w="7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1F18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  <w:b/>
                <w:bCs/>
              </w:rPr>
              <w:t>Сроки проведения</w:t>
            </w:r>
          </w:p>
        </w:tc>
      </w:tr>
      <w:tr w:rsidR="00E6543F" w14:paraId="7031048E" w14:textId="77777777" w:rsidTr="000C559A">
        <w:trPr>
          <w:trHeight w:val="241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21DC" w14:textId="77777777" w:rsidR="00E6543F" w:rsidRDefault="00E6543F"/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B835" w14:textId="77777777" w:rsidR="00E6543F" w:rsidRDefault="00E6543F"/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4A76F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>Апрель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59E3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>Апрель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D505F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>Апрель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56E8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>Апрель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C8A4" w14:textId="77777777" w:rsidR="00E6543F" w:rsidRDefault="00D05634">
            <w:pPr>
              <w:spacing w:after="0" w:line="276" w:lineRule="auto"/>
              <w:ind w:firstLine="30"/>
              <w:jc w:val="center"/>
            </w:pPr>
            <w:r>
              <w:rPr>
                <w:rFonts w:ascii="Times New Roman" w:hAnsi="Times New Roman"/>
              </w:rPr>
              <w:t>Апрель</w:t>
            </w:r>
          </w:p>
        </w:tc>
      </w:tr>
    </w:tbl>
    <w:p w14:paraId="2388B8A5" w14:textId="77777777" w:rsidR="00E6543F" w:rsidRDefault="00E6543F">
      <w:pPr>
        <w:widowControl w:val="0"/>
        <w:spacing w:after="0" w:line="240" w:lineRule="auto"/>
        <w:jc w:val="both"/>
        <w:rPr>
          <w:color w:val="FF0000"/>
          <w:sz w:val="28"/>
          <w:szCs w:val="28"/>
          <w:u w:color="FF0000"/>
        </w:rPr>
      </w:pPr>
    </w:p>
    <w:p w14:paraId="4F204B90" w14:textId="77777777" w:rsidR="00E6543F" w:rsidRDefault="00E654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u w:color="FF0000"/>
        </w:rPr>
      </w:pPr>
    </w:p>
    <w:p w14:paraId="24FFA0F1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*По решению педагогического совета формы и сроки мониторинга по оценке достижения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результатов могут быть изменены, также возможно привлечение сторонних организаций для проведения независимой оценки. </w:t>
      </w:r>
    </w:p>
    <w:p w14:paraId="7DCDF7EB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Административный контроль за достижением </w:t>
      </w:r>
      <w:r>
        <w:rPr>
          <w:rFonts w:ascii="Times New Roman" w:hAnsi="Times New Roman"/>
          <w:sz w:val="28"/>
          <w:szCs w:val="28"/>
        </w:rPr>
        <w:t xml:space="preserve">планируемых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 проводится один раз за учебный год во всех классах, задания для формирования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 включены в содержание уроков, курсов, в том числе внеурочной деятельности. Учитель проводит оценку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 в форме текущего контроля, наблюдений по своему предмету. Классный руководитель на основе вышеперечисленных мониторингов и собственных наблюдений формирует характеристику выпускника 9 класса, с подробным анализом достижения результатов освоени</w:t>
      </w:r>
      <w:r>
        <w:rPr>
          <w:rFonts w:ascii="Times New Roman" w:hAnsi="Times New Roman"/>
          <w:sz w:val="28"/>
          <w:szCs w:val="28"/>
        </w:rPr>
        <w:t xml:space="preserve">я ООП, в том числе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. В качестве инструментария используются диагностические материалы по оценке читательской и цифровой грамотности,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регулятивных, коммуникативных и познавательных учебных действий. </w:t>
      </w:r>
    </w:p>
    <w:p w14:paraId="61ACDF51" w14:textId="77777777" w:rsidR="00E6543F" w:rsidRDefault="00D056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 использовать диаг</w:t>
      </w:r>
      <w:r>
        <w:rPr>
          <w:rFonts w:ascii="Times New Roman" w:hAnsi="Times New Roman"/>
          <w:sz w:val="28"/>
          <w:szCs w:val="28"/>
        </w:rPr>
        <w:t>ностические материалы с сайтов*:</w:t>
      </w:r>
    </w:p>
    <w:p w14:paraId="40000476" w14:textId="77777777" w:rsidR="00E6543F" w:rsidRDefault="00D05634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Электронный банк заданий для оценки функциональной </w:t>
      </w:r>
      <w:proofErr w:type="gramStart"/>
      <w:r>
        <w:rPr>
          <w:rFonts w:ascii="Times New Roman" w:hAnsi="Times New Roman"/>
          <w:sz w:val="28"/>
          <w:szCs w:val="28"/>
        </w:rPr>
        <w:t xml:space="preserve">грамотности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7" w:history="1">
        <w:r w:rsidR="00E6543F">
          <w:rPr>
            <w:rStyle w:val="Hyperlink0"/>
            <w:rFonts w:ascii="Times New Roman" w:hAnsi="Times New Roman"/>
            <w:sz w:val="28"/>
            <w:szCs w:val="28"/>
          </w:rPr>
          <w:t>https://fg.resh.edu.ru/</w:t>
        </w:r>
        <w:proofErr w:type="gramEnd"/>
      </w:hyperlink>
      <w:r>
        <w:rPr>
          <w:rStyle w:val="a5"/>
          <w:rFonts w:ascii="Times New Roman" w:hAnsi="Times New Roman"/>
          <w:sz w:val="28"/>
          <w:szCs w:val="28"/>
        </w:rPr>
        <w:t xml:space="preserve">; </w:t>
      </w:r>
    </w:p>
    <w:p w14:paraId="5BB7FB22" w14:textId="77777777" w:rsidR="00E6543F" w:rsidRDefault="00D05634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lastRenderedPageBreak/>
        <w:t xml:space="preserve">Открытый банк заданий для оценки естественнонаучной грамотности (VII-IX классы) </w:t>
      </w:r>
      <w:hyperlink r:id="rId8" w:history="1">
        <w:r w:rsidR="00E6543F">
          <w:rPr>
            <w:rStyle w:val="Hyperlink0"/>
            <w:rFonts w:ascii="Times New Roman" w:hAnsi="Times New Roman"/>
            <w:sz w:val="28"/>
            <w:szCs w:val="28"/>
          </w:rPr>
          <w:t>https://fipi.ru/otkrytyy-bank-zadaniy-dlya-otsenki-yestestvennonauchnoy-gramotnosti</w:t>
        </w:r>
      </w:hyperlink>
      <w:r>
        <w:rPr>
          <w:rStyle w:val="a5"/>
          <w:rFonts w:ascii="Times New Roman" w:hAnsi="Times New Roman"/>
          <w:sz w:val="28"/>
          <w:szCs w:val="28"/>
        </w:rPr>
        <w:t xml:space="preserve">; </w:t>
      </w:r>
      <w:r>
        <w:rPr>
          <w:rStyle w:val="a5"/>
        </w:rPr>
        <w:t xml:space="preserve"> </w:t>
      </w:r>
    </w:p>
    <w:p w14:paraId="3C2A2024" w14:textId="77777777" w:rsidR="00E6543F" w:rsidRDefault="00D05634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ФИОКО - Открытые задания PISA </w:t>
      </w:r>
      <w:hyperlink r:id="rId9" w:history="1">
        <w:r w:rsidR="00E6543F">
          <w:rPr>
            <w:rStyle w:val="Hyperlink1"/>
            <w:rFonts w:ascii="Times New Roman" w:hAnsi="Times New Roman"/>
            <w:sz w:val="28"/>
            <w:szCs w:val="28"/>
          </w:rPr>
          <w:t>h</w:t>
        </w:r>
      </w:hyperlink>
      <w:hyperlink r:id="rId10" w:history="1">
        <w:r w:rsidR="00E6543F">
          <w:rPr>
            <w:rStyle w:val="Hyperlink2"/>
            <w:rFonts w:ascii="Times New Roman" w:hAnsi="Times New Roman"/>
            <w:sz w:val="28"/>
            <w:szCs w:val="28"/>
          </w:rPr>
          <w:t>примеры-задач-</w:t>
        </w:r>
        <w:proofErr w:type="spellStart"/>
      </w:hyperlink>
      <w:hyperlink r:id="rId11" w:history="1">
        <w:r w:rsidR="00E6543F">
          <w:rPr>
            <w:rStyle w:val="Hyperlink2"/>
            <w:rFonts w:ascii="Times New Roman" w:hAnsi="Times New Roman"/>
            <w:sz w:val="28"/>
            <w:szCs w:val="28"/>
          </w:rPr>
          <w:t>pisa</w:t>
        </w:r>
        <w:proofErr w:type="spellEnd"/>
      </w:hyperlink>
      <w:r>
        <w:rPr>
          <w:rStyle w:val="Hyperlink2"/>
          <w:rFonts w:ascii="Times New Roman" w:hAnsi="Times New Roman"/>
          <w:sz w:val="28"/>
          <w:szCs w:val="28"/>
        </w:rPr>
        <w:t>;</w:t>
      </w:r>
    </w:p>
    <w:p w14:paraId="371FE849" w14:textId="77777777" w:rsidR="00E6543F" w:rsidRDefault="00D05634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Банк заданий для формирования и оценки функциональной грамотности обучающихся основной школы (5-9 классы) </w:t>
      </w:r>
      <w:r>
        <w:rPr>
          <w:rStyle w:val="a5"/>
        </w:rPr>
        <w:t xml:space="preserve"> </w:t>
      </w:r>
    </w:p>
    <w:p w14:paraId="5E1EFEE0" w14:textId="77777777" w:rsidR="00E6543F" w:rsidRDefault="00D05634">
      <w:pPr>
        <w:spacing w:after="0" w:line="276" w:lineRule="auto"/>
        <w:ind w:left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hyperlink r:id="rId12" w:history="1">
        <w:proofErr w:type="gramStart"/>
        <w:r w:rsidR="00E6543F">
          <w:rPr>
            <w:rStyle w:val="Hyperlink3"/>
            <w:rFonts w:eastAsia="Arial Unicode MS"/>
          </w:rPr>
          <w:t>http://skiv.instrao.ru/bank-zadaniy/</w:t>
        </w:r>
      </w:hyperlink>
      <w:r w:rsidR="00E6543F">
        <w:rPr>
          <w:rStyle w:val="a5"/>
          <w:rFonts w:ascii="Times New Roman" w:hAnsi="Times New Roman"/>
          <w:sz w:val="28"/>
          <w:szCs w:val="28"/>
        </w:rPr>
        <w:t xml:space="preserve"> .</w:t>
      </w:r>
      <w:proofErr w:type="gramEnd"/>
    </w:p>
    <w:p w14:paraId="6624C6B7" w14:textId="77777777" w:rsidR="00E6543F" w:rsidRDefault="00E6543F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BE8578A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Формы оценки</w:t>
      </w:r>
      <w:r>
        <w:rPr>
          <w:rStyle w:val="a5"/>
          <w:rFonts w:ascii="Times New Roman" w:hAnsi="Times New Roman"/>
          <w:sz w:val="28"/>
          <w:szCs w:val="28"/>
        </w:rPr>
        <w:t>:</w:t>
      </w:r>
    </w:p>
    <w:p w14:paraId="0B7302AE" w14:textId="42D8D1DF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- для проверки читательской грамотности </w:t>
      </w:r>
      <w:r>
        <w:rPr>
          <w:rStyle w:val="a5"/>
          <w:rFonts w:ascii="Times New Roman" w:hAnsi="Times New Roman"/>
          <w:sz w:val="28"/>
          <w:szCs w:val="28"/>
        </w:rPr>
        <w:t xml:space="preserve">письменная работа на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межпредметной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основе;</w:t>
      </w:r>
    </w:p>
    <w:p w14:paraId="563A93DE" w14:textId="12F824AB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- для проверки цифровой грамотности практическая работа в сочетании с письменной (компьютеризованной) частью;</w:t>
      </w:r>
    </w:p>
    <w:p w14:paraId="20479081" w14:textId="0E61391D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- для проверки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регулятивных, коммуникативных и познавательных универсальных учебных де</w:t>
      </w:r>
      <w:r>
        <w:rPr>
          <w:rStyle w:val="a5"/>
          <w:rFonts w:ascii="Times New Roman" w:hAnsi="Times New Roman"/>
          <w:sz w:val="28"/>
          <w:szCs w:val="28"/>
        </w:rPr>
        <w:t>йствий экспертная оценка процесса и результатов выполнения групповых и (или) индивидуальных учебных исследований и проектов.</w:t>
      </w:r>
    </w:p>
    <w:p w14:paraId="747F6B11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Каждый из перечисленных видов диагностики проводится с периодичностью не менее чем один раз в два года.</w:t>
      </w:r>
    </w:p>
    <w:p w14:paraId="573B72F2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Описание организации и соде</w:t>
      </w:r>
      <w:r>
        <w:rPr>
          <w:rStyle w:val="a5"/>
          <w:rFonts w:ascii="Times New Roman" w:hAnsi="Times New Roman"/>
          <w:b/>
          <w:bCs/>
          <w:sz w:val="28"/>
          <w:szCs w:val="28"/>
        </w:rPr>
        <w:t>ржания оценки проектной деятельности обучающихся</w:t>
      </w:r>
    </w:p>
    <w:p w14:paraId="1EB58CDA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Требования к организации проектной деятельности, к содержанию и направленности проекта, а также критерии оценки проектной работы прописаны в локальном нормативном акте школы, регламентирующем вопросы проектн</w:t>
      </w:r>
      <w:r>
        <w:rPr>
          <w:rStyle w:val="a5"/>
          <w:rFonts w:ascii="Times New Roman" w:hAnsi="Times New Roman"/>
          <w:sz w:val="28"/>
          <w:szCs w:val="28"/>
        </w:rPr>
        <w:t xml:space="preserve">ой деятельности. </w:t>
      </w:r>
    </w:p>
    <w:p w14:paraId="35E93FFE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Групповые и (или) индивидуальные учебные исследования и проекты</w:t>
      </w:r>
      <w:r>
        <w:rPr>
          <w:rStyle w:val="a5"/>
          <w:rFonts w:ascii="Times New Roman" w:hAnsi="Times New Roman"/>
          <w:sz w:val="28"/>
          <w:szCs w:val="28"/>
        </w:rPr>
        <w:t xml:space="preserve"> (далее – проект) выполняются обучающимся в рамках одного из учебных предметов или на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межпредметной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основе с целью продемонстрировать свои достижения в самостоятельном освоени</w:t>
      </w:r>
      <w:r>
        <w:rPr>
          <w:rStyle w:val="a5"/>
          <w:rFonts w:ascii="Times New Roman" w:hAnsi="Times New Roman"/>
          <w:sz w:val="28"/>
          <w:szCs w:val="28"/>
        </w:rPr>
        <w:t xml:space="preserve">и содержания избранных областей знаний и (или) видов деятельности и способность проектировать и осуществлять целесообразную </w:t>
      </w:r>
      <w:r>
        <w:rPr>
          <w:rStyle w:val="a5"/>
          <w:rFonts w:ascii="Times New Roman" w:hAnsi="Times New Roman"/>
          <w:sz w:val="28"/>
          <w:szCs w:val="28"/>
        </w:rPr>
        <w:br/>
        <w:t xml:space="preserve">и результативную деятельность (учебно-познавательную, конструкторскую, социальную, художественно-творческую и другие). </w:t>
      </w:r>
    </w:p>
    <w:p w14:paraId="5048C0F9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Выбор темы </w:t>
      </w:r>
      <w:r>
        <w:rPr>
          <w:rStyle w:val="a5"/>
          <w:rFonts w:ascii="Times New Roman" w:hAnsi="Times New Roman"/>
          <w:sz w:val="28"/>
          <w:szCs w:val="28"/>
        </w:rPr>
        <w:t>проекта осуществляется обучающимися.</w:t>
      </w:r>
    </w:p>
    <w:p w14:paraId="121FF829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Требования к организации проектной деятельности, к содержанию и направленности проекта, а также критерии оценки проектной работы прописаны в локальном нормативном акте школы, регламентирующем вопросы проектной деятельно</w:t>
      </w:r>
      <w:r>
        <w:rPr>
          <w:rStyle w:val="a5"/>
          <w:rFonts w:ascii="Times New Roman" w:hAnsi="Times New Roman"/>
          <w:sz w:val="28"/>
          <w:szCs w:val="28"/>
        </w:rPr>
        <w:t>сти</w:t>
      </w:r>
      <w:r>
        <w:rPr>
          <w:rStyle w:val="a5"/>
          <w:rFonts w:ascii="Times New Roman" w:hAnsi="Times New Roman"/>
          <w:b/>
          <w:bCs/>
          <w:sz w:val="28"/>
          <w:szCs w:val="28"/>
        </w:rPr>
        <w:t>.</w:t>
      </w:r>
      <w:r>
        <w:rPr>
          <w:rStyle w:val="a5"/>
          <w:rFonts w:ascii="Times New Roman" w:hAnsi="Times New Roman"/>
          <w:sz w:val="28"/>
          <w:szCs w:val="28"/>
        </w:rPr>
        <w:t xml:space="preserve"> </w:t>
      </w:r>
    </w:p>
    <w:p w14:paraId="6F7FFF5A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Результатом проекта является одна из следующих работ:</w:t>
      </w:r>
    </w:p>
    <w:p w14:paraId="1C742452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lastRenderedPageBreak/>
        <w:t>- письменная работа (эссе, реферат, аналитические материалы, обзорные материалы, отчеты о проведенных исследованиях, стендовый доклад и другие);</w:t>
      </w:r>
    </w:p>
    <w:p w14:paraId="2EA224BF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- художественная творческая работа (в области </w:t>
      </w:r>
      <w:r>
        <w:rPr>
          <w:rStyle w:val="a5"/>
          <w:rFonts w:ascii="Times New Roman" w:hAnsi="Times New Roman"/>
          <w:sz w:val="28"/>
          <w:szCs w:val="28"/>
        </w:rPr>
        <w:t>литературы, музыки, изобразительного искусства),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других;</w:t>
      </w:r>
    </w:p>
    <w:p w14:paraId="1D688DC1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- материальный объект, макет</w:t>
      </w:r>
      <w:r>
        <w:rPr>
          <w:rStyle w:val="a5"/>
          <w:rFonts w:ascii="Times New Roman" w:hAnsi="Times New Roman"/>
          <w:sz w:val="28"/>
          <w:szCs w:val="28"/>
        </w:rPr>
        <w:t>, иное конструкторское изделие;</w:t>
      </w:r>
    </w:p>
    <w:p w14:paraId="4F12DAD6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- отчетные материалы по социальному проекту.</w:t>
      </w:r>
    </w:p>
    <w:p w14:paraId="216226A6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Проект оценивается по следующим критериям</w:t>
      </w:r>
      <w:r>
        <w:rPr>
          <w:rStyle w:val="a5"/>
          <w:rFonts w:ascii="Times New Roman" w:hAnsi="Times New Roman"/>
          <w:sz w:val="28"/>
          <w:szCs w:val="28"/>
        </w:rPr>
        <w:t>:</w:t>
      </w:r>
    </w:p>
    <w:p w14:paraId="4D717F27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познавательных универсальных учебных действий: способность к самостоятельному приобретению знаний и решению проблем, </w:t>
      </w:r>
      <w:r>
        <w:rPr>
          <w:rStyle w:val="a5"/>
          <w:rFonts w:ascii="Times New Roman" w:hAnsi="Times New Roman"/>
          <w:sz w:val="28"/>
          <w:szCs w:val="28"/>
        </w:rPr>
        <w:t>проявляющаяся в умении поставить проблему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</w:t>
      </w:r>
      <w:r>
        <w:rPr>
          <w:rStyle w:val="a5"/>
          <w:rFonts w:ascii="Times New Roman" w:hAnsi="Times New Roman"/>
          <w:sz w:val="28"/>
          <w:szCs w:val="28"/>
        </w:rPr>
        <w:t>ческого решения и других;</w:t>
      </w:r>
    </w:p>
    <w:p w14:paraId="1627D4A3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предметных знаний и способов действий: умение раскрыть содержание работы, грамотно и обоснованно в соответствии с рассматриваемой проблемой или темой использовать имеющиеся знания и способы действий;</w:t>
      </w:r>
    </w:p>
    <w:p w14:paraId="1115200C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</w:t>
      </w:r>
      <w:r>
        <w:rPr>
          <w:rStyle w:val="a5"/>
          <w:rFonts w:ascii="Times New Roman" w:hAnsi="Times New Roman"/>
          <w:sz w:val="28"/>
          <w:szCs w:val="28"/>
        </w:rPr>
        <w:t>анность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</w:t>
      </w:r>
      <w:r>
        <w:rPr>
          <w:rStyle w:val="a5"/>
          <w:rFonts w:ascii="Times New Roman" w:hAnsi="Times New Roman"/>
          <w:sz w:val="28"/>
          <w:szCs w:val="28"/>
        </w:rPr>
        <w:t xml:space="preserve"> ситуациях;</w:t>
      </w:r>
    </w:p>
    <w:p w14:paraId="727B33FD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коммуникативных универсальных учебных действий: умение ясно изложить и оформить выполненную работу, представить её результаты, аргументированно ответить на вопросы.</w:t>
      </w:r>
    </w:p>
    <w:p w14:paraId="7B86639F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На основании мониторингов, указанных в разделе «Процедуры оц</w:t>
      </w:r>
      <w:r>
        <w:rPr>
          <w:rStyle w:val="a5"/>
          <w:rFonts w:ascii="Times New Roman" w:hAnsi="Times New Roman"/>
          <w:sz w:val="28"/>
          <w:szCs w:val="28"/>
        </w:rPr>
        <w:t xml:space="preserve">енки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результатов», и собственных наблюдений классным руководителем и/или ответственным лицом, проводящим мониторинг, заполняется лист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результатов (форма является Приложением к ООП): анализ овладения теми или и</w:t>
      </w:r>
      <w:r>
        <w:rPr>
          <w:rStyle w:val="a5"/>
          <w:rFonts w:ascii="Times New Roman" w:hAnsi="Times New Roman"/>
          <w:sz w:val="28"/>
          <w:szCs w:val="28"/>
        </w:rPr>
        <w:t xml:space="preserve">ными универсальными учебными действиями. </w:t>
      </w:r>
    </w:p>
    <w:p w14:paraId="6DA8CE8F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2 балла – умение сформировано полностью,</w:t>
      </w:r>
    </w:p>
    <w:p w14:paraId="00093146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1 балл – умение сформировано частично, </w:t>
      </w:r>
    </w:p>
    <w:p w14:paraId="7BB3FE80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0 – умение не сформировано. </w:t>
      </w:r>
    </w:p>
    <w:p w14:paraId="43377DEC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При преобладании оценок «2 балла» – 70-100% делается вывод: «Обучающийся успешно осваивает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результаты». </w:t>
      </w:r>
    </w:p>
    <w:p w14:paraId="42E68CF1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lastRenderedPageBreak/>
        <w:t xml:space="preserve">При преобладании оценок «1 балл» - 70-100%, при условии 30-0% «2 балла» делается вывод: «Обучающийся осваивает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результаты</w:t>
      </w:r>
      <w:r>
        <w:rPr>
          <w:rStyle w:val="a5"/>
          <w:rFonts w:ascii="Times New Roman" w:hAnsi="Times New Roman"/>
          <w:sz w:val="28"/>
          <w:szCs w:val="28"/>
        </w:rPr>
        <w:t>».</w:t>
      </w:r>
    </w:p>
    <w:p w14:paraId="21B9DAF6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При преобладании оценок «1 балл» - 70-100%, остальные «0 баллов» делается вывод: «Обучающемуся необходима помощь в освоении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результатов».</w:t>
      </w:r>
    </w:p>
    <w:p w14:paraId="7211C7EF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При преобладании оценок «0 баллов» - 70-100% делается вывод: «Обучающийся не осваивает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</w:t>
      </w:r>
      <w:r>
        <w:rPr>
          <w:rStyle w:val="a5"/>
          <w:rFonts w:ascii="Times New Roman" w:hAnsi="Times New Roman"/>
          <w:sz w:val="28"/>
          <w:szCs w:val="28"/>
        </w:rPr>
        <w:t>е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результаты, необходима коррекция деятельности».</w:t>
      </w:r>
    </w:p>
    <w:p w14:paraId="2F302159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При использовании измерительных материалов с имеющимися критериями оценивания оценка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результатов проводится на их основе. </w:t>
      </w:r>
    </w:p>
    <w:p w14:paraId="647C212E" w14:textId="77777777" w:rsidR="00E6543F" w:rsidRDefault="00E6543F">
      <w:pPr>
        <w:spacing w:after="0" w:line="276" w:lineRule="auto"/>
        <w:ind w:firstLine="709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11D75A" w14:textId="77777777" w:rsidR="00E6543F" w:rsidRDefault="00D05634">
      <w:pPr>
        <w:spacing w:after="0" w:line="276" w:lineRule="auto"/>
        <w:ind w:firstLine="709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Особенности оценки предметных результатов</w:t>
      </w:r>
    </w:p>
    <w:p w14:paraId="0C7F51EB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Предметные результаты</w:t>
      </w:r>
      <w:r>
        <w:rPr>
          <w:rStyle w:val="a5"/>
          <w:rFonts w:ascii="Times New Roman" w:hAnsi="Times New Roman"/>
          <w:sz w:val="28"/>
          <w:szCs w:val="28"/>
        </w:rPr>
        <w:t xml:space="preserve"> осв</w:t>
      </w:r>
      <w:r>
        <w:rPr>
          <w:rStyle w:val="a5"/>
          <w:rFonts w:ascii="Times New Roman" w:hAnsi="Times New Roman"/>
          <w:sz w:val="28"/>
          <w:szCs w:val="28"/>
        </w:rPr>
        <w:t>оения ООП ООО с учетом специфики содержания учебных предметов, ориентированных на применение знаний, умений и навыков обучающимися в учебных ситуациях и реальных жизненных условиях, а также на успешное обучение.</w:t>
      </w:r>
    </w:p>
    <w:p w14:paraId="0B765D05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Оценка предметных результатов представляет с</w:t>
      </w:r>
      <w:r>
        <w:rPr>
          <w:rStyle w:val="a5"/>
          <w:rFonts w:ascii="Times New Roman" w:hAnsi="Times New Roman"/>
          <w:sz w:val="28"/>
          <w:szCs w:val="28"/>
        </w:rPr>
        <w:t xml:space="preserve">обой оценку достижения обучающимися планируемых результатов по отдельным учебным предметам. </w:t>
      </w:r>
    </w:p>
    <w:p w14:paraId="56DB4894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Основным предметом оценки является способность к решению учебно-познавательных и учебно-практических задач, основанных на изучаемом учебном материале, с использова</w:t>
      </w:r>
      <w:r>
        <w:rPr>
          <w:rStyle w:val="a5"/>
          <w:rFonts w:ascii="Times New Roman" w:hAnsi="Times New Roman"/>
          <w:sz w:val="28"/>
          <w:szCs w:val="28"/>
        </w:rPr>
        <w:t xml:space="preserve">нием способов действий, релевантных содержанию учебных предметов, в том числе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(познавательных, регулятивных, коммуникативных) действий, а также компетентностей, релевантных соответствующим направлениям функциональной грамотности.</w:t>
      </w:r>
    </w:p>
    <w:p w14:paraId="357C45B6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Для оценки </w:t>
      </w:r>
      <w:r>
        <w:rPr>
          <w:rStyle w:val="a5"/>
          <w:rFonts w:ascii="Times New Roman" w:hAnsi="Times New Roman"/>
          <w:sz w:val="28"/>
          <w:szCs w:val="28"/>
        </w:rPr>
        <w:t xml:space="preserve">предметных результатов используются критерии: знание </w:t>
      </w:r>
      <w:r>
        <w:rPr>
          <w:rStyle w:val="a5"/>
          <w:rFonts w:ascii="Times New Roman" w:hAnsi="Times New Roman"/>
          <w:sz w:val="28"/>
          <w:szCs w:val="28"/>
        </w:rPr>
        <w:br/>
        <w:t>и понимание, применение, функциональность.</w:t>
      </w:r>
    </w:p>
    <w:p w14:paraId="7B8B18D3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Обобщённый критерий «знание и понимание»</w:t>
      </w:r>
      <w:r>
        <w:rPr>
          <w:rStyle w:val="a5"/>
          <w:rFonts w:ascii="Times New Roman" w:hAnsi="Times New Roman"/>
          <w:sz w:val="28"/>
          <w:szCs w:val="28"/>
        </w:rPr>
        <w:t xml:space="preserve"> включает знание </w:t>
      </w:r>
      <w:r>
        <w:rPr>
          <w:rStyle w:val="a5"/>
          <w:rFonts w:ascii="Times New Roman" w:hAnsi="Times New Roman"/>
          <w:sz w:val="28"/>
          <w:szCs w:val="28"/>
        </w:rPr>
        <w:br/>
        <w:t xml:space="preserve">и понимание роли изучаемой области знания и (или) вида деятельности в различных контекстах, знание и </w:t>
      </w:r>
      <w:r>
        <w:rPr>
          <w:rStyle w:val="a5"/>
          <w:rFonts w:ascii="Times New Roman" w:hAnsi="Times New Roman"/>
          <w:sz w:val="28"/>
          <w:szCs w:val="28"/>
        </w:rPr>
        <w:t>понимание терминологии, понятий и идей, а также процедурных знаний или алгоритмов.</w:t>
      </w:r>
    </w:p>
    <w:p w14:paraId="22446252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Обобщённый критерий «применение»</w:t>
      </w:r>
      <w:r>
        <w:rPr>
          <w:rStyle w:val="a5"/>
          <w:rFonts w:ascii="Times New Roman" w:hAnsi="Times New Roman"/>
          <w:sz w:val="28"/>
          <w:szCs w:val="28"/>
        </w:rPr>
        <w:t xml:space="preserve"> включает:</w:t>
      </w:r>
    </w:p>
    <w:p w14:paraId="347CAD72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- использование изучаемого материала при решении учебных задач, различающихся сложностью предметного содержания, сочетанием универ</w:t>
      </w:r>
      <w:r>
        <w:rPr>
          <w:rStyle w:val="a5"/>
          <w:rFonts w:ascii="Times New Roman" w:hAnsi="Times New Roman"/>
          <w:sz w:val="28"/>
          <w:szCs w:val="28"/>
        </w:rPr>
        <w:t>сальных познавательных действий и операций, степенью проработанности в учебном процессе;</w:t>
      </w:r>
    </w:p>
    <w:p w14:paraId="2E16B719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lastRenderedPageBreak/>
        <w:t>- использование специфических для предмета способов действий и видов деятельности по получению нового знания, его интерпретации, применению и преобразованию при решени</w:t>
      </w:r>
      <w:r>
        <w:rPr>
          <w:rStyle w:val="a5"/>
          <w:rFonts w:ascii="Times New Roman" w:hAnsi="Times New Roman"/>
          <w:sz w:val="28"/>
          <w:szCs w:val="28"/>
        </w:rPr>
        <w:t>и учебных задач/проблем, в том числе в ходе поисковой деятельности, учебно-исследовательской и учебно-проектной деятельности.</w:t>
      </w:r>
    </w:p>
    <w:p w14:paraId="387AF4E7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Обобщённый критерий «функциональность»</w:t>
      </w:r>
      <w:r>
        <w:rPr>
          <w:rStyle w:val="a5"/>
          <w:rFonts w:ascii="Times New Roman" w:hAnsi="Times New Roman"/>
          <w:sz w:val="28"/>
          <w:szCs w:val="28"/>
        </w:rPr>
        <w:t xml:space="preserve"> включает осознанное использование приобретённых знаний и способов действий при решении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внеу</w:t>
      </w:r>
      <w:r>
        <w:rPr>
          <w:rStyle w:val="a5"/>
          <w:rFonts w:ascii="Times New Roman" w:hAnsi="Times New Roman"/>
          <w:sz w:val="28"/>
          <w:szCs w:val="28"/>
        </w:rPr>
        <w:t>чебных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проблем, различающихся сложностью предметного содержания, читательских умений, контекста, а также сочетанием когнитивных операций.</w:t>
      </w:r>
    </w:p>
    <w:p w14:paraId="60120BF2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Оценка функциональной грамотности</w:t>
      </w:r>
      <w:r>
        <w:rPr>
          <w:rStyle w:val="a5"/>
          <w:rFonts w:ascii="Times New Roman" w:hAnsi="Times New Roman"/>
          <w:sz w:val="28"/>
          <w:szCs w:val="28"/>
        </w:rPr>
        <w:t xml:space="preserve"> направлена на выявление </w:t>
      </w:r>
      <w:proofErr w:type="gramStart"/>
      <w:r>
        <w:rPr>
          <w:rStyle w:val="a5"/>
          <w:rFonts w:ascii="Times New Roman" w:hAnsi="Times New Roman"/>
          <w:sz w:val="28"/>
          <w:szCs w:val="28"/>
        </w:rPr>
        <w:t>способности</w:t>
      </w:r>
      <w:proofErr w:type="gramEnd"/>
      <w:r>
        <w:rPr>
          <w:rStyle w:val="a5"/>
          <w:rFonts w:ascii="Times New Roman" w:hAnsi="Times New Roman"/>
          <w:sz w:val="28"/>
          <w:szCs w:val="28"/>
        </w:rPr>
        <w:t xml:space="preserve"> обучающихся применять предметные знания и умения</w:t>
      </w:r>
      <w:r>
        <w:rPr>
          <w:rStyle w:val="a5"/>
          <w:rFonts w:ascii="Times New Roman" w:hAnsi="Times New Roman"/>
          <w:sz w:val="28"/>
          <w:szCs w:val="28"/>
        </w:rPr>
        <w:t xml:space="preserve"> во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внеучебной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ситуации, в реальной жизни.</w:t>
      </w:r>
    </w:p>
    <w:p w14:paraId="2F612E70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Оценка предметных результатов осуществляется педагогическим работником в ходе процедур текущего, тематического, промежуточного и итогового контроля.</w:t>
      </w:r>
    </w:p>
    <w:p w14:paraId="3E3F4B44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Описание оценки предметных результатов по отдельному учебному пр</w:t>
      </w:r>
      <w:r>
        <w:rPr>
          <w:rStyle w:val="a5"/>
          <w:rFonts w:ascii="Times New Roman" w:hAnsi="Times New Roman"/>
          <w:sz w:val="28"/>
          <w:szCs w:val="28"/>
        </w:rPr>
        <w:t>едмету включает:</w:t>
      </w:r>
    </w:p>
    <w:p w14:paraId="1D373B9C" w14:textId="77777777" w:rsidR="00E6543F" w:rsidRDefault="00D05634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список планируемых результатов с указанием этапов (по годам обучения) их формирования и способов, форм оценки (например, текущая (тематическая); устно (письменно), практика);</w:t>
      </w:r>
    </w:p>
    <w:p w14:paraId="6AF68338" w14:textId="77777777" w:rsidR="00E6543F" w:rsidRDefault="00D05634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требования к выставлению отметок за промежуточную аттестацию (пр</w:t>
      </w:r>
      <w:r>
        <w:rPr>
          <w:rStyle w:val="a5"/>
          <w:rFonts w:ascii="Times New Roman" w:hAnsi="Times New Roman"/>
          <w:sz w:val="28"/>
          <w:szCs w:val="28"/>
        </w:rPr>
        <w:t>и необходимости - с учетом степени значимости отметок за отдельные оценочные процедуры) фиксируются в локальном акте ОО;</w:t>
      </w:r>
    </w:p>
    <w:p w14:paraId="0E14FA5A" w14:textId="77777777" w:rsidR="00E6543F" w:rsidRDefault="00D05634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график контрольных мероприятий.</w:t>
      </w:r>
    </w:p>
    <w:p w14:paraId="55D4FDAD" w14:textId="77777777" w:rsidR="00E6543F" w:rsidRDefault="00E6543F">
      <w:pPr>
        <w:spacing w:after="0" w:line="276" w:lineRule="auto"/>
        <w:ind w:firstLine="567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14AB6A" w14:textId="77777777" w:rsidR="00E6543F" w:rsidRDefault="00D05634">
      <w:pPr>
        <w:spacing w:after="0" w:line="276" w:lineRule="auto"/>
        <w:ind w:firstLine="567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Процедуры оценки предметных результатов</w:t>
      </w:r>
    </w:p>
    <w:p w14:paraId="1F00EBFC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Оценка предметных результатов является частью внутренней системы оценки качества образования (ВСОКО).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процесса, качес</w:t>
      </w:r>
      <w:r>
        <w:rPr>
          <w:rStyle w:val="a5"/>
          <w:rFonts w:ascii="Times New Roman" w:hAnsi="Times New Roman"/>
          <w:sz w:val="28"/>
          <w:szCs w:val="28"/>
        </w:rPr>
        <w:t xml:space="preserve">тве подготовки и проведения уроков, также являются основанием для рекомендаций как для текущей коррекции учебного процесса и его индивидуализации, так и для повышения квалификации учителя. </w:t>
      </w:r>
    </w:p>
    <w:p w14:paraId="0169DA4C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Основным инструментом контроля за проведением процедуры оценки пре</w:t>
      </w:r>
      <w:r>
        <w:rPr>
          <w:rStyle w:val="a5"/>
          <w:rFonts w:ascii="Times New Roman" w:hAnsi="Times New Roman"/>
          <w:sz w:val="28"/>
          <w:szCs w:val="28"/>
        </w:rPr>
        <w:t xml:space="preserve">дметных результатов является график контрольных мероприятий, который объединяет все уровни оценочных процедур. </w:t>
      </w:r>
    </w:p>
    <w:p w14:paraId="54E84E7B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В единый график контрольных мероприятий вносятся все контрольные, проверочные и диагностические работы, которые выполняются всеми </w:t>
      </w:r>
      <w:r>
        <w:rPr>
          <w:rStyle w:val="a5"/>
          <w:rFonts w:ascii="Times New Roman" w:hAnsi="Times New Roman"/>
          <w:sz w:val="28"/>
          <w:szCs w:val="28"/>
        </w:rPr>
        <w:lastRenderedPageBreak/>
        <w:t>обучающимися в</w:t>
      </w:r>
      <w:r>
        <w:rPr>
          <w:rStyle w:val="a5"/>
          <w:rFonts w:ascii="Times New Roman" w:hAnsi="Times New Roman"/>
          <w:sz w:val="28"/>
          <w:szCs w:val="28"/>
        </w:rPr>
        <w:t xml:space="preserve"> классе одновременно и длительность которых составляет не менее тридцати минут.</w:t>
      </w:r>
    </w:p>
    <w:p w14:paraId="6F17995A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Заполнение графика начинается с внесения процедур федерального уровня, далее следуют региональные мониторинги (диагностические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аботы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>, работы в формате ВПР, ОГЭ и др.), оценочны</w:t>
      </w:r>
      <w:r>
        <w:rPr>
          <w:rStyle w:val="a5"/>
          <w:rFonts w:ascii="Times New Roman" w:hAnsi="Times New Roman"/>
          <w:sz w:val="28"/>
          <w:szCs w:val="28"/>
        </w:rPr>
        <w:t>е процедуры, проводимые общеобразовательной организацией в рамках плана ВСОКО. При получении информации о проведении мониторинга федерального и/или регионального уровней после создания документа в график вносятся изменения приказом директора.</w:t>
      </w:r>
    </w:p>
    <w:p w14:paraId="776300BC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При составлен</w:t>
      </w:r>
      <w:r>
        <w:rPr>
          <w:rStyle w:val="a5"/>
          <w:rFonts w:ascii="Times New Roman" w:hAnsi="Times New Roman"/>
          <w:sz w:val="28"/>
          <w:szCs w:val="28"/>
        </w:rPr>
        <w:t xml:space="preserve">ии единого графика контрольных мероприятий используются «Рекомендации для системы общего образования по основным подходам к формированию графика оценочных процедур в образовательных организациях» (Письмо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РФ №СК-228/03, федеральной службы по </w:t>
      </w:r>
      <w:r>
        <w:rPr>
          <w:rStyle w:val="a5"/>
          <w:rFonts w:ascii="Times New Roman" w:hAnsi="Times New Roman"/>
          <w:sz w:val="28"/>
          <w:szCs w:val="28"/>
        </w:rPr>
        <w:t xml:space="preserve">надзору в сфере образования и науки №1-169/08-01 от 6.08.2021).   </w:t>
      </w:r>
    </w:p>
    <w:p w14:paraId="2C2033FE" w14:textId="77777777" w:rsidR="00E6543F" w:rsidRPr="00173D90" w:rsidRDefault="00D05634">
      <w:pPr>
        <w:spacing w:after="0" w:line="240" w:lineRule="exact"/>
        <w:ind w:firstLine="227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Контрольные мероприятия включают:</w:t>
      </w:r>
    </w:p>
    <w:p w14:paraId="6A776F50" w14:textId="77777777" w:rsidR="00E6543F" w:rsidRPr="00173D90" w:rsidRDefault="00D05634">
      <w:pPr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  <w:tab/>
        <w:t xml:space="preserve">-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федеральные оценочные процедуры: Государственная итоговая аттестация (Основной государственный экзамен и Единый государственный экзамен), Национальные с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опоставительные исследования качества общего образования, Всероссийские проверочные работы в ОО, осуществляющих образовательную деятельность по основным общеобразовательным программам;</w:t>
      </w:r>
    </w:p>
    <w:p w14:paraId="02F63A51" w14:textId="77777777" w:rsidR="00E6543F" w:rsidRPr="00173D90" w:rsidRDefault="00D05634">
      <w:pPr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  <w:tab/>
        <w:t xml:space="preserve">-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региональные оценочные процедуры;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ab/>
      </w:r>
    </w:p>
    <w:p w14:paraId="3B27D845" w14:textId="77777777" w:rsidR="00E6543F" w:rsidRPr="00173D90" w:rsidRDefault="00D05634">
      <w:pPr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  <w:tab/>
        <w:t xml:space="preserve">-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оценочные процедуры, проводимы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е ОО: тематическая контрольная работа, четвертная (триместровая, полугодовая) контрольная работа, комплексная контрольная работа, контрольный диктант, сочинение, изложение, годовая контрольная работа.</w:t>
      </w:r>
    </w:p>
    <w:p w14:paraId="02A0944E" w14:textId="77777777" w:rsidR="00E6543F" w:rsidRPr="00173D90" w:rsidRDefault="00D05634">
      <w:pPr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Диагностические работы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-  форма оценки или мониторинга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результатов обучения,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обучающихся, включая достижение каждым обучающимся и/или группой обучающихся требований к предм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етным и/или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метапредметным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, и/или личностным результатам обучения в соответствии с ФГОС, а также факторы, обусловливающие выявленные результаты обучения. Не являются формой контроля. По итогам проведения диагностических работ отметки обучающимся не выставл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яются, результаты используются исключительно в целях анализа и дальнейшей коррекции образовательного процесса.</w:t>
      </w:r>
    </w:p>
    <w:p w14:paraId="65663885" w14:textId="77777777" w:rsidR="00E6543F" w:rsidRPr="00173D90" w:rsidRDefault="00D05634">
      <w:pPr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 xml:space="preserve">Контрольные работы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- форма контроля успеваемости обучающихся, реализуемая в рамках образовательного процесса в общеобразовательной организации и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нацеленная на оценку достижения каждым обучающимся и/или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lastRenderedPageBreak/>
        <w:t xml:space="preserve">группой обучающихся требований к предметным и/или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метапредметным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результатам обучения в соответствии с федеральными государственными образовательными стандартами начального общего, основного общего и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среднего общего образования при освоении образовательной программы.</w:t>
      </w:r>
    </w:p>
    <w:p w14:paraId="1D932B66" w14:textId="77777777" w:rsidR="00E6543F" w:rsidRPr="00173D90" w:rsidRDefault="00D05634">
      <w:pPr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метапредметных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результатов, составляет от о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дного до двух уроков (не более чем 45 минут </w:t>
      </w:r>
      <w:proofErr w:type="gram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каждый)  на</w:t>
      </w:r>
      <w:proofErr w:type="gram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уровне начального общего образования.</w:t>
      </w:r>
    </w:p>
    <w:p w14:paraId="31F4B3CF" w14:textId="77777777" w:rsidR="00E6543F" w:rsidRPr="00173D90" w:rsidRDefault="00D05634">
      <w:pPr>
        <w:ind w:firstLine="709"/>
        <w:jc w:val="both"/>
        <w:rPr>
          <w:rStyle w:val="a5"/>
          <w:rFonts w:ascii="Times New Roman" w:eastAsia="Carlito" w:hAnsi="Times New Roman" w:cs="Times New Roman"/>
          <w:b/>
          <w:bCs/>
          <w:color w:val="auto"/>
          <w:sz w:val="28"/>
          <w:szCs w:val="28"/>
          <w:u w:val="single"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val="single" w:color="FF0000"/>
        </w:rPr>
        <w:t>Формы контрольных работ, проводимых в рамках реализации основных общеобразовательных программ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val="single" w:color="FF0000"/>
        </w:rPr>
        <w:t xml:space="preserve"> </w:t>
      </w: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val="single" w:color="FF0000"/>
        </w:rPr>
        <w:t xml:space="preserve">по основным предметам учебного </w:t>
      </w:r>
      <w:proofErr w:type="gramStart"/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val="single" w:color="FF0000"/>
        </w:rPr>
        <w:t>плана::</w:t>
      </w:r>
      <w:proofErr w:type="gramEnd"/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val="single" w:color="FF0000"/>
        </w:rPr>
        <w:t xml:space="preserve"> </w:t>
      </w:r>
    </w:p>
    <w:p w14:paraId="13A2D82E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 xml:space="preserve">Тематическая контрольная </w:t>
      </w: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работа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- это форма письменной проверки результатов обучения, проводимая по завершении изучения темы или раздела учебного курса с целью определения уровня достижения предметных и (или)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метапредметных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результатов. На уровне начального общего образования пров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</w:t>
      </w:r>
    </w:p>
    <w:p w14:paraId="694C173A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Четвертная (триместровая, полугодовая) контрольная работа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- форма письменной проверки резуль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татов обучения, проводимой в конце соответствующего учебного периода с целью проверки достижения предметных и (или)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метапредметных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результатов. На уровне начального общего образования данная работа проводится в течение одного урока (не более 45 минут), а н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а уровне основного и среднего общего образования - в течение одного или двух уроков (каждый не более 45 минут).</w:t>
      </w:r>
    </w:p>
    <w:p w14:paraId="272406F4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Комплексная контрольная работа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- формой письменной проверки результатов обучения, включающая задания из различных разделов предмета и (или) пред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метов и направленная на проверку </w:t>
      </w:r>
      <w:proofErr w:type="gram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способности</w:t>
      </w:r>
      <w:proofErr w:type="gram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обучающихся применять знания комплексно в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межпредметных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и практических ситуациях, в том числе с элементами функциональной грамотности (читательской, естественно-научной, математической, цифровой, финансовой). На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уровне начального общего образования такая работа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 Комплексная контрольная работа провод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ится по инициативе администрации не реже одного раза в два года.</w:t>
      </w:r>
    </w:p>
    <w:p w14:paraId="2C2B9449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Контрольный диктант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- письменная работа, направленная на проверку орфографической и пунктуационной грамотности, а также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сформированности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lastRenderedPageBreak/>
        <w:t>навыков письма, является контрольной работой.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Проводит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ся в течение одного урока (не более 45 минут).</w:t>
      </w:r>
    </w:p>
    <w:p w14:paraId="1EE47F9A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Изложение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- письменная работа, предполагающая воспроизведение </w:t>
      </w:r>
      <w:proofErr w:type="gram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содержания</w:t>
      </w:r>
      <w:proofErr w:type="gram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прослушанного или прочитанного текста с сохранением логики и последовательности изложения, является контрольной работой.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Проводится в те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чение одного урока (не более 45 минут).</w:t>
      </w:r>
    </w:p>
    <w:p w14:paraId="3EFFEA92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Сочинение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- творческая письменная работа, направленная на развитие умения строить связное высказывание, выражать мысли, аргументировать и использовать языковые средства в соответствии с замыслом, является контрольной работой.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Проводится в течение одного урока (не б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олее 45 минут).</w:t>
      </w:r>
    </w:p>
    <w:p w14:paraId="7AD6C2A5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Годовая контрольная работа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- форма письменной проверки результатов обучения, проводимой в конце учебного года в рамках промежуточной аттестации с целью проверки достижения предметных и (или) </w:t>
      </w:r>
      <w:proofErr w:type="spellStart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метапредметных</w:t>
      </w:r>
      <w:proofErr w:type="spellEnd"/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 xml:space="preserve"> результатов. На уровне начального о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1BF62B74" w14:textId="77777777" w:rsidR="00E6543F" w:rsidRPr="00173D90" w:rsidRDefault="00D05634">
      <w:pPr>
        <w:ind w:firstLine="709"/>
        <w:jc w:val="both"/>
        <w:rPr>
          <w:rStyle w:val="a5"/>
          <w:rFonts w:ascii="Times New Roman" w:eastAsia="Carlito" w:hAnsi="Times New Roman" w:cs="Times New Roman"/>
          <w:b/>
          <w:bCs/>
          <w:color w:val="auto"/>
          <w:sz w:val="28"/>
          <w:szCs w:val="28"/>
          <w:u w:val="single"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val="single" w:color="FF0000"/>
        </w:rPr>
        <w:t>Формы диагностических работ, проводимых в рамках реали</w:t>
      </w: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val="single" w:color="FF0000"/>
        </w:rPr>
        <w:t xml:space="preserve">зации основных общеобразовательных программ по основным предметам учебного плана: </w:t>
      </w:r>
    </w:p>
    <w:p w14:paraId="4DEDD030" w14:textId="77777777" w:rsidR="00E6543F" w:rsidRPr="00173D90" w:rsidRDefault="00D05634">
      <w:pPr>
        <w:ind w:firstLine="709"/>
        <w:jc w:val="both"/>
        <w:rPr>
          <w:rStyle w:val="a5"/>
          <w:rFonts w:ascii="Times New Roman" w:eastAsia="Calibri Light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color="FF0000"/>
        </w:rPr>
        <w:t>Стартовая диагностическая работа -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это форма проверки, проводимая в начале учебного года или в начале изучения нового предмета с целью выявления исходного уровня знаний, умен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ий и навыков обучающихся. Данный вид работы носит диагностический характер и не оценивается отметками, не является контрольной работой.</w:t>
      </w:r>
      <w:r w:rsidRPr="00173D90">
        <w:rPr>
          <w:rStyle w:val="a5"/>
          <w:rFonts w:ascii="Times New Roman" w:hAnsi="Times New Roman" w:cs="Times New Roman"/>
          <w:color w:val="auto"/>
          <w:sz w:val="28"/>
          <w:szCs w:val="28"/>
          <w:u w:color="FF0000"/>
        </w:rPr>
        <w:t>»</w:t>
      </w:r>
    </w:p>
    <w:p w14:paraId="3758B37B" w14:textId="77777777" w:rsidR="00E6543F" w:rsidRDefault="00D05634">
      <w:pPr>
        <w:spacing w:after="0" w:line="240" w:lineRule="exact"/>
        <w:ind w:firstLine="227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 </w:t>
      </w:r>
    </w:p>
    <w:p w14:paraId="60EA3AB1" w14:textId="77777777" w:rsidR="00E6543F" w:rsidRDefault="00D05634">
      <w:pPr>
        <w:spacing w:after="0" w:line="276" w:lineRule="auto"/>
        <w:ind w:firstLine="567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Стартовая диагностика в 5 классах (стартовые работы)</w:t>
      </w:r>
    </w:p>
    <w:p w14:paraId="14DA7D4F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Стартовая диагностика</w:t>
      </w:r>
      <w:r>
        <w:rPr>
          <w:rStyle w:val="a5"/>
          <w:rFonts w:ascii="Times New Roman" w:hAnsi="Times New Roman"/>
          <w:sz w:val="28"/>
          <w:szCs w:val="28"/>
        </w:rPr>
        <w:t xml:space="preserve"> проводится администрацией образовательной организации с целью оценки готовности к обучению на уровне основного общего образования. </w:t>
      </w:r>
    </w:p>
    <w:p w14:paraId="1D05ED7C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Стартовая диагностика проводится в начале 5 класса и выступает как основа (точка отсчёта) для оценки динамики образовательн</w:t>
      </w:r>
      <w:r>
        <w:rPr>
          <w:rStyle w:val="a5"/>
          <w:rFonts w:ascii="Times New Roman" w:hAnsi="Times New Roman"/>
          <w:sz w:val="28"/>
          <w:szCs w:val="28"/>
        </w:rPr>
        <w:t xml:space="preserve">ых достижений обучающихся. </w:t>
      </w:r>
    </w:p>
    <w:p w14:paraId="077460DA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Объектом оценки являются: структура мотивации,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учебной деятельности, владение универсальными и специфическими для основных учебных предметов познавательными средствами, в том числе: средствами работы с информаци</w:t>
      </w:r>
      <w:r>
        <w:rPr>
          <w:rStyle w:val="a5"/>
          <w:rFonts w:ascii="Times New Roman" w:hAnsi="Times New Roman"/>
          <w:sz w:val="28"/>
          <w:szCs w:val="28"/>
        </w:rPr>
        <w:t xml:space="preserve">ей, знаково-символическими средствами, логическими операциями. </w:t>
      </w:r>
    </w:p>
    <w:p w14:paraId="16B44485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lastRenderedPageBreak/>
        <w:t>Стартовая диагностика проводится педагогическими работниками с целью оценки готовности к изучению отдельных предметов. Результаты стартовой диагностики являются основанием для корректировки уч</w:t>
      </w:r>
      <w:r>
        <w:rPr>
          <w:rStyle w:val="a5"/>
          <w:rFonts w:ascii="Times New Roman" w:hAnsi="Times New Roman"/>
          <w:sz w:val="28"/>
          <w:szCs w:val="28"/>
        </w:rPr>
        <w:t>ебных программ и индивидуализации учебного процесса.</w:t>
      </w:r>
    </w:p>
    <w:p w14:paraId="1CB55412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Стартовая диагностика (стартовые работы) по отдельным предметам</w:t>
      </w:r>
    </w:p>
    <w:p w14:paraId="73670164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Стартовая диагностика по отдельным предметам 5-9 классов может проводиться педагогическими работниками с целью оценки готовности к изучению</w:t>
      </w:r>
      <w:r>
        <w:rPr>
          <w:rStyle w:val="a5"/>
          <w:rFonts w:ascii="Times New Roman" w:hAnsi="Times New Roman"/>
          <w:sz w:val="28"/>
          <w:szCs w:val="28"/>
        </w:rPr>
        <w:t xml:space="preserve"> отдельных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51AD44C6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Данный вид диагностики является инициативой педагогов, вносится в тематическое планирование, пров</w:t>
      </w:r>
      <w:r>
        <w:rPr>
          <w:rStyle w:val="a5"/>
          <w:rFonts w:ascii="Times New Roman" w:hAnsi="Times New Roman"/>
          <w:sz w:val="28"/>
          <w:szCs w:val="28"/>
        </w:rPr>
        <w:t xml:space="preserve">одится учителем самостоятельно, вносится в единый график контрольных мероприятий при выполнении условий к проведению оценочных работ (работы </w:t>
      </w:r>
      <w:r>
        <w:rPr>
          <w:rStyle w:val="a5"/>
          <w:rFonts w:ascii="Times New Roman" w:hAnsi="Times New Roman"/>
          <w:sz w:val="28"/>
          <w:szCs w:val="28"/>
          <w:shd w:val="clear" w:color="auto" w:fill="FFFFFF"/>
        </w:rPr>
        <w:t>выполняются всеми обучающимися в классе одновременно и длительность которых составляет не менее тридцати минут).</w:t>
      </w:r>
      <w:r>
        <w:rPr>
          <w:rStyle w:val="a5"/>
          <w:rFonts w:ascii="Times New Roman" w:hAnsi="Times New Roman"/>
          <w:sz w:val="28"/>
          <w:szCs w:val="28"/>
        </w:rPr>
        <w:t xml:space="preserve"> </w:t>
      </w:r>
    </w:p>
    <w:p w14:paraId="7F344C0C" w14:textId="77777777" w:rsidR="00E6543F" w:rsidRDefault="00D05634">
      <w:pPr>
        <w:spacing w:after="0" w:line="276" w:lineRule="auto"/>
        <w:ind w:firstLine="709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Т</w:t>
      </w:r>
      <w:r>
        <w:rPr>
          <w:rStyle w:val="a5"/>
          <w:rFonts w:ascii="Times New Roman" w:hAnsi="Times New Roman"/>
          <w:b/>
          <w:bCs/>
          <w:sz w:val="28"/>
          <w:szCs w:val="28"/>
        </w:rPr>
        <w:t>екущая оценка</w:t>
      </w:r>
    </w:p>
    <w:p w14:paraId="14566CB0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Текущая оценка</w:t>
      </w:r>
      <w:r>
        <w:rPr>
          <w:rStyle w:val="a5"/>
          <w:rFonts w:ascii="Times New Roman" w:hAnsi="Times New Roman"/>
          <w:sz w:val="28"/>
          <w:szCs w:val="28"/>
        </w:rPr>
        <w:t xml:space="preserve"> представляет собой процедуру оценки индивидуального продвижения обучающегося в освоении программы учебного предмета. </w:t>
      </w:r>
    </w:p>
    <w:p w14:paraId="52944705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Текущая оценка может быть формирующей (поддерживающей и направляющей усилия обучающегося, включающей его в са</w:t>
      </w:r>
      <w:r>
        <w:rPr>
          <w:rStyle w:val="a5"/>
          <w:rFonts w:ascii="Times New Roman" w:hAnsi="Times New Roman"/>
          <w:sz w:val="28"/>
          <w:szCs w:val="28"/>
        </w:rPr>
        <w:t>мостоятельную оценочную деятельность),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14:paraId="1D7575AB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Объектом текущей оценки являются тематические планируемые результаты, этапы освоения кот</w:t>
      </w:r>
      <w:r>
        <w:rPr>
          <w:rStyle w:val="a5"/>
          <w:rFonts w:ascii="Times New Roman" w:hAnsi="Times New Roman"/>
          <w:sz w:val="28"/>
          <w:szCs w:val="28"/>
        </w:rPr>
        <w:t xml:space="preserve">орых зафиксированы в тематическом планировании по учебному предмету. </w:t>
      </w:r>
    </w:p>
    <w:p w14:paraId="3E2FD559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В текущей оценке используется различные формы и методы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взаимооценк</w:t>
      </w:r>
      <w:r>
        <w:rPr>
          <w:rStyle w:val="a5"/>
          <w:rFonts w:ascii="Times New Roman" w:hAnsi="Times New Roman"/>
          <w:sz w:val="28"/>
          <w:szCs w:val="28"/>
        </w:rPr>
        <w:t>а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, рефлексия, листы продвижения и другие) с учётом особенностей учебного предмета. </w:t>
      </w:r>
    </w:p>
    <w:p w14:paraId="4C1881F6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Результаты текущей оценки являются основой для индивидуализации учебного процесса.</w:t>
      </w:r>
    </w:p>
    <w:p w14:paraId="633E90E8" w14:textId="77777777" w:rsidR="00E6543F" w:rsidRPr="00173D90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>Текущий контроль успеваемости в 5 и последующих классах осуществляется по пятибалльной ср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 xml:space="preserve">едневзвешенной системе оценивания согласно 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val="single" w:color="FF0000"/>
        </w:rPr>
        <w:t xml:space="preserve">Положению о средневзвешенной системе оценивания планируемых 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val="single" w:color="FF0000"/>
        </w:rPr>
        <w:lastRenderedPageBreak/>
        <w:t>результатов при использовании электронной системы учета успеваемости обучающихся.</w:t>
      </w:r>
    </w:p>
    <w:p w14:paraId="724A0C9D" w14:textId="77777777" w:rsidR="00E6543F" w:rsidRDefault="00D05634">
      <w:pPr>
        <w:spacing w:after="0" w:line="276" w:lineRule="auto"/>
        <w:ind w:firstLine="709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Тематическая оценка</w:t>
      </w:r>
    </w:p>
    <w:p w14:paraId="1DD2D84D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Тематическая оценка</w:t>
      </w:r>
      <w:r>
        <w:rPr>
          <w:rStyle w:val="a5"/>
          <w:rFonts w:ascii="Times New Roman" w:hAnsi="Times New Roman"/>
          <w:sz w:val="28"/>
          <w:szCs w:val="28"/>
        </w:rPr>
        <w:t xml:space="preserve"> представляет собой процедуру оценки уровня достижения тематических планируемых результатов по учебному предмету.</w:t>
      </w:r>
    </w:p>
    <w:p w14:paraId="3CC0BFCA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Тематическая оценка представляет собой процедуру оценки уровня достижения тематических планируемых результатов по предмету, которые </w:t>
      </w:r>
      <w:r>
        <w:rPr>
          <w:rStyle w:val="a5"/>
          <w:rFonts w:ascii="Times New Roman" w:hAnsi="Times New Roman"/>
          <w:sz w:val="28"/>
          <w:szCs w:val="28"/>
        </w:rPr>
        <w:t>представлены в тематическом планировании в рабочих программах.</w:t>
      </w:r>
    </w:p>
    <w:p w14:paraId="498A7C9A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Тематическая оценка может вестись как в ходе изучения темы, так и в конце её изучения. Оценочные процедуры подбираются так, чтобы они предусматривали возможность оценки достижения всей совокупн</w:t>
      </w:r>
      <w:r>
        <w:rPr>
          <w:rStyle w:val="a5"/>
          <w:rFonts w:ascii="Times New Roman" w:hAnsi="Times New Roman"/>
          <w:sz w:val="28"/>
          <w:szCs w:val="28"/>
        </w:rPr>
        <w:t>ости тематических планируемых результатов и каждого из них. Результаты тематической оценки являются основанием для коррекции учебного процесса и его индивидуализации.</w:t>
      </w:r>
    </w:p>
    <w:p w14:paraId="60DB0014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Тематический контроль проводится учителем в соответствии с календарно-тематическим планир</w:t>
      </w:r>
      <w:r>
        <w:rPr>
          <w:rStyle w:val="a5"/>
          <w:rFonts w:ascii="Times New Roman" w:hAnsi="Times New Roman"/>
          <w:sz w:val="28"/>
          <w:szCs w:val="28"/>
        </w:rPr>
        <w:t xml:space="preserve">ованием, учитель вправе вносить изменения в график проведения тематического контроля в соответствии с «Положением о рабочей программе», на основе причин, указанных там же. </w:t>
      </w:r>
    </w:p>
    <w:p w14:paraId="4C9EDAD4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В единый график контрольных мероприятий вносятся только те формы тематического конт</w:t>
      </w:r>
      <w:r>
        <w:rPr>
          <w:rStyle w:val="a5"/>
          <w:rFonts w:ascii="Times New Roman" w:hAnsi="Times New Roman"/>
          <w:sz w:val="28"/>
          <w:szCs w:val="28"/>
        </w:rPr>
        <w:t xml:space="preserve">роля, которые рассчитаны на выполнение всеми обучающимися в классе одновременно и длительность которых составляет не менее тридцати минут. </w:t>
      </w:r>
    </w:p>
    <w:p w14:paraId="053DCF83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Выставление отметок в журнал за данный вид контроля проводится в соответствии с календарно-тематическим планирование</w:t>
      </w:r>
      <w:r>
        <w:rPr>
          <w:rStyle w:val="a5"/>
          <w:rFonts w:ascii="Times New Roman" w:hAnsi="Times New Roman"/>
          <w:sz w:val="28"/>
          <w:szCs w:val="28"/>
        </w:rPr>
        <w:t>м, особенности заполнения журнала по данному вопросу прописаны в локальном нормативном акте «Порядок заполнения электронного журнала», система оценивания представлена в разделе «Особенности оценки предметных результатов».</w:t>
      </w:r>
    </w:p>
    <w:p w14:paraId="2F4E758F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Результаты тематической оценки явл</w:t>
      </w:r>
      <w:r>
        <w:rPr>
          <w:rStyle w:val="a5"/>
          <w:rFonts w:ascii="Times New Roman" w:hAnsi="Times New Roman"/>
          <w:sz w:val="28"/>
          <w:szCs w:val="28"/>
        </w:rPr>
        <w:t>яются основанием для коррекции учебного процесса и его индивидуализации.</w:t>
      </w:r>
    </w:p>
    <w:p w14:paraId="7000C5CA" w14:textId="77777777" w:rsidR="00E6543F" w:rsidRDefault="00D05634">
      <w:pPr>
        <w:spacing w:after="0" w:line="240" w:lineRule="auto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 xml:space="preserve">  Особенности оценки </w:t>
      </w:r>
      <w:proofErr w:type="spellStart"/>
      <w:r>
        <w:rPr>
          <w:rStyle w:val="a5"/>
          <w:rFonts w:ascii="Times New Roman" w:hAnsi="Times New Roman"/>
          <w:b/>
          <w:bCs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b/>
          <w:bCs/>
          <w:sz w:val="28"/>
          <w:szCs w:val="28"/>
        </w:rPr>
        <w:t xml:space="preserve"> результатов (п.31.3 ФГОС ООО)</w:t>
      </w:r>
    </w:p>
    <w:p w14:paraId="68B0C43A" w14:textId="77777777" w:rsidR="00E6543F" w:rsidRDefault="00D05634">
      <w:pPr>
        <w:spacing w:after="0" w:line="276" w:lineRule="auto"/>
        <w:ind w:firstLine="567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Особенности оценки функциональной грамотности</w:t>
      </w:r>
    </w:p>
    <w:p w14:paraId="6064C9FF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Функциональная грамотность как интегральная характеристика </w:t>
      </w:r>
      <w:proofErr w:type="gramStart"/>
      <w:r>
        <w:rPr>
          <w:rStyle w:val="a5"/>
          <w:rFonts w:ascii="Times New Roman" w:hAnsi="Times New Roman"/>
          <w:sz w:val="28"/>
          <w:szCs w:val="28"/>
        </w:rPr>
        <w:t>образователь</w:t>
      </w:r>
      <w:r>
        <w:rPr>
          <w:rStyle w:val="a5"/>
          <w:rFonts w:ascii="Times New Roman" w:hAnsi="Times New Roman"/>
          <w:sz w:val="28"/>
          <w:szCs w:val="28"/>
        </w:rPr>
        <w:t>ных достижений</w:t>
      </w:r>
      <w:proofErr w:type="gramEnd"/>
      <w:r>
        <w:rPr>
          <w:rStyle w:val="a5"/>
          <w:rFonts w:ascii="Times New Roman" w:hAnsi="Times New Roman"/>
          <w:sz w:val="28"/>
          <w:szCs w:val="28"/>
        </w:rPr>
        <w:t xml:space="preserve"> обучающихся в процессе освоения требований ФГОС общего образования проявляется в способности использовать (переносить) освоенные в учебном процессе знания, умения, отношения и ценности для решения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внеучебных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задач, приближенных к реалиям сов</w:t>
      </w:r>
      <w:r>
        <w:rPr>
          <w:rStyle w:val="a5"/>
          <w:rFonts w:ascii="Times New Roman" w:hAnsi="Times New Roman"/>
          <w:sz w:val="28"/>
          <w:szCs w:val="28"/>
        </w:rPr>
        <w:t xml:space="preserve">ременной жизни. </w:t>
      </w:r>
    </w:p>
    <w:p w14:paraId="15A62F2E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lastRenderedPageBreak/>
        <w:t xml:space="preserve">Формирование и оценка функциональной грамотности (читательской, математической, естественно-научной, финансовой грамотности, а также глобальной компетентности и </w:t>
      </w:r>
      <w:proofErr w:type="gramStart"/>
      <w:r>
        <w:rPr>
          <w:rStyle w:val="a5"/>
          <w:rFonts w:ascii="Times New Roman" w:hAnsi="Times New Roman"/>
          <w:sz w:val="28"/>
          <w:szCs w:val="28"/>
        </w:rPr>
        <w:t>креативного мышления</w:t>
      </w:r>
      <w:proofErr w:type="gramEnd"/>
      <w:r>
        <w:rPr>
          <w:rStyle w:val="a5"/>
          <w:rFonts w:ascii="Times New Roman" w:hAnsi="Times New Roman"/>
          <w:sz w:val="28"/>
          <w:szCs w:val="28"/>
        </w:rPr>
        <w:t xml:space="preserve"> и других составляющих, отнесенных к функциональной грамот</w:t>
      </w:r>
      <w:r>
        <w:rPr>
          <w:rStyle w:val="a5"/>
          <w:rFonts w:ascii="Times New Roman" w:hAnsi="Times New Roman"/>
          <w:sz w:val="28"/>
          <w:szCs w:val="28"/>
        </w:rPr>
        <w:t xml:space="preserve">ности) имеют сложный комплексный характер и осуществляются практически на всех учебных предметах, в урочной и внеурочной деятельности. </w:t>
      </w:r>
    </w:p>
    <w:p w14:paraId="236CAEA3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Оценка уровня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функциональной грамотности является проявлением системно-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подхода к оценке</w:t>
      </w:r>
      <w:r>
        <w:rPr>
          <w:rStyle w:val="a5"/>
          <w:rFonts w:ascii="Times New Roman" w:hAnsi="Times New Roman"/>
          <w:sz w:val="28"/>
          <w:szCs w:val="28"/>
        </w:rPr>
        <w:t xml:space="preserve"> образовательных достижений обучающихся. Он обеспечивается содержанием и критериями оценки личностных,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и предметных результатов. </w:t>
      </w:r>
    </w:p>
    <w:p w14:paraId="1B745C2A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В учебном процессе используются специальные (комплексные) задания, которые отличаются от традиционных учебных з</w:t>
      </w:r>
      <w:r>
        <w:rPr>
          <w:rStyle w:val="a5"/>
          <w:rFonts w:ascii="Times New Roman" w:hAnsi="Times New Roman"/>
          <w:sz w:val="28"/>
          <w:szCs w:val="28"/>
        </w:rPr>
        <w:t xml:space="preserve">адач тем, что в заданиях описывается жизненная проблемная ситуация, как правило, близкая и понятная обучающемуся. Используются разные форматы представления информации: рисунки, таблицы, диаграммы, комиксы и др. </w:t>
      </w:r>
    </w:p>
    <w:p w14:paraId="5A006C88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Способ решения проблемы явно </w:t>
      </w:r>
      <w:proofErr w:type="gramStart"/>
      <w:r>
        <w:rPr>
          <w:rStyle w:val="a5"/>
          <w:rFonts w:ascii="Times New Roman" w:hAnsi="Times New Roman"/>
          <w:sz w:val="28"/>
          <w:szCs w:val="28"/>
        </w:rPr>
        <w:t>не задан</w:t>
      </w:r>
      <w:proofErr w:type="gramEnd"/>
      <w:r>
        <w:rPr>
          <w:rStyle w:val="a5"/>
          <w:rFonts w:ascii="Times New Roman" w:hAnsi="Times New Roman"/>
          <w:sz w:val="28"/>
          <w:szCs w:val="28"/>
        </w:rPr>
        <w:t>, допус</w:t>
      </w:r>
      <w:r>
        <w:rPr>
          <w:rStyle w:val="a5"/>
          <w:rFonts w:ascii="Times New Roman" w:hAnsi="Times New Roman"/>
          <w:sz w:val="28"/>
          <w:szCs w:val="28"/>
        </w:rPr>
        <w:t>каются альтернативные подходы к выполнению задания. Значительная часть заданий требует осознанного выбора модели поведения. На отдельных предметах формируются специфические для данного предмета знания, а также компетенции, например, на уроках естественно-н</w:t>
      </w:r>
      <w:r>
        <w:rPr>
          <w:rStyle w:val="a5"/>
          <w:rFonts w:ascii="Times New Roman" w:hAnsi="Times New Roman"/>
          <w:sz w:val="28"/>
          <w:szCs w:val="28"/>
        </w:rPr>
        <w:t xml:space="preserve">аучного цикла формируются умения объяснять наблюдаемые явления, проводить исследования и интерпретировать полученные результаты. </w:t>
      </w:r>
    </w:p>
    <w:p w14:paraId="5D507CDD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На всех предметах обучающиеся работают с информацией, представленной в различном виде, и решают специфические для данной предм</w:t>
      </w:r>
      <w:r>
        <w:rPr>
          <w:rStyle w:val="a5"/>
          <w:rFonts w:ascii="Times New Roman" w:hAnsi="Times New Roman"/>
          <w:sz w:val="28"/>
          <w:szCs w:val="28"/>
        </w:rPr>
        <w:t xml:space="preserve">етной области задачи. По результатам выполнения отдельных заданий нельзя делать вывод о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функциональной грамотности. </w:t>
      </w:r>
    </w:p>
    <w:p w14:paraId="73D313DB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На основе выполнения предметной диагностической или контрольной работы делается вывод о качестве и уровне достижения плани</w:t>
      </w:r>
      <w:r>
        <w:rPr>
          <w:rStyle w:val="a5"/>
          <w:rFonts w:ascii="Times New Roman" w:hAnsi="Times New Roman"/>
          <w:sz w:val="28"/>
          <w:szCs w:val="28"/>
        </w:rPr>
        <w:t xml:space="preserve">руемых результатов ФГОС по данному предмету на основе единой шкалы оценки. </w:t>
      </w:r>
    </w:p>
    <w:p w14:paraId="03ADB624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В построении данной шкалы свой вклад вносят задания на оценку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знаний и понимания их применения в различных учебных и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внеучебных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ситуациях. Успешное выполнение зада</w:t>
      </w:r>
      <w:r>
        <w:rPr>
          <w:rStyle w:val="a5"/>
          <w:rFonts w:ascii="Times New Roman" w:hAnsi="Times New Roman"/>
          <w:sz w:val="28"/>
          <w:szCs w:val="28"/>
        </w:rPr>
        <w:t xml:space="preserve">ний на применение освоенного учебного материала во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внеучебном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контексте позволяет определить высший уровень достижений по данному предмету. </w:t>
      </w:r>
    </w:p>
    <w:p w14:paraId="3A31470A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Администрация образовательной организации принимает решение о включении в план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внутришкольного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оценивания комплексн</w:t>
      </w:r>
      <w:r>
        <w:rPr>
          <w:rStyle w:val="a5"/>
          <w:rFonts w:ascii="Times New Roman" w:hAnsi="Times New Roman"/>
          <w:sz w:val="28"/>
          <w:szCs w:val="28"/>
        </w:rPr>
        <w:t xml:space="preserve">ых работ по функциональной грамотности или диагностических работ по отдельным </w:t>
      </w:r>
      <w:r>
        <w:rPr>
          <w:rStyle w:val="a5"/>
          <w:rFonts w:ascii="Times New Roman" w:hAnsi="Times New Roman"/>
          <w:sz w:val="28"/>
          <w:szCs w:val="28"/>
        </w:rPr>
        <w:lastRenderedPageBreak/>
        <w:t>составляющим функциональной грамотности и последовательности их проведения.</w:t>
      </w:r>
    </w:p>
    <w:p w14:paraId="0F7F1ACF" w14:textId="77777777" w:rsidR="00E6543F" w:rsidRDefault="00D05634">
      <w:pPr>
        <w:spacing w:after="0" w:line="276" w:lineRule="auto"/>
        <w:ind w:firstLine="567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Организация и содержание промежуточной аттестации в рамках урочной и внеурочной деятельности</w:t>
      </w:r>
    </w:p>
    <w:p w14:paraId="1A343851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Освоение </w:t>
      </w:r>
      <w:r>
        <w:rPr>
          <w:rStyle w:val="a5"/>
          <w:rFonts w:ascii="Times New Roman" w:hAnsi="Times New Roman"/>
          <w:sz w:val="28"/>
          <w:szCs w:val="28"/>
        </w:rPr>
        <w:t>образовательной программы основного общего образования сопровождается промежуточной аттестацией обучающихся. В соответствии с 58 статьей 273-ФЗ «Об образовании в Российской Федерации» формы промежуточной аттестации определены в учебном плане ОО, порядок пр</w:t>
      </w:r>
      <w:r>
        <w:rPr>
          <w:rStyle w:val="a5"/>
          <w:rFonts w:ascii="Times New Roman" w:hAnsi="Times New Roman"/>
          <w:sz w:val="28"/>
          <w:szCs w:val="28"/>
        </w:rPr>
        <w:t xml:space="preserve">оведения промежуточной аттестации регламентирован локальным нормативным актом «Положение о формах, периодичности и порядке текущего контроля успеваемости и промежуточной аттестации и об оценке образовательных достижений обучающихся». </w:t>
      </w:r>
    </w:p>
    <w:p w14:paraId="606128FB" w14:textId="77777777" w:rsidR="00E6543F" w:rsidRPr="00173D90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>Форма проведения пром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>ежуточной аттестации обучающихся по всем учебным предметам учебного плана единая:</w:t>
      </w:r>
    </w:p>
    <w:p w14:paraId="0A6E0FCF" w14:textId="77777777" w:rsidR="00E6543F" w:rsidRPr="00173D90" w:rsidRDefault="00D05634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3B613DE2" w14:textId="77777777" w:rsidR="00E6543F" w:rsidRPr="00173D90" w:rsidRDefault="00D05634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 xml:space="preserve">в целях интеграции оценочных процедур и 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>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Результаты ВПР учитываются при проведении пром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>ежуточной аттестации и фиксируются в электронном журнале в колонке «ВПР/ГКР».</w:t>
      </w:r>
    </w:p>
    <w:p w14:paraId="1C8FDE19" w14:textId="77777777" w:rsidR="00E6543F" w:rsidRPr="00173D90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 xml:space="preserve"> Результаты промежуточной аттестации фиксируются в электронном журнале в колонке «ГОД» и являются основанием для перевода обучающихся в следующий класс</w:t>
      </w:r>
    </w:p>
    <w:p w14:paraId="56481423" w14:textId="77777777" w:rsidR="00E6543F" w:rsidRPr="00173D90" w:rsidRDefault="00E6543F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</w:p>
    <w:p w14:paraId="26395F41" w14:textId="77777777" w:rsidR="00E6543F" w:rsidRPr="00173D90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b/>
          <w:bCs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/>
          <w:b/>
          <w:bCs/>
          <w:color w:val="auto"/>
          <w:sz w:val="28"/>
          <w:szCs w:val="28"/>
          <w:u w:color="FF0000"/>
        </w:rPr>
        <w:t>Алгоритм</w:t>
      </w:r>
    </w:p>
    <w:p w14:paraId="0208009B" w14:textId="77777777" w:rsidR="00E6543F" w:rsidRPr="00173D90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b/>
          <w:bCs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/>
          <w:b/>
          <w:bCs/>
          <w:color w:val="auto"/>
          <w:sz w:val="28"/>
          <w:szCs w:val="28"/>
          <w:u w:color="FF0000"/>
        </w:rPr>
        <w:t xml:space="preserve">проведения </w:t>
      </w:r>
      <w:r w:rsidRPr="00173D90">
        <w:rPr>
          <w:rStyle w:val="a5"/>
          <w:rFonts w:ascii="Times New Roman" w:hAnsi="Times New Roman"/>
          <w:b/>
          <w:bCs/>
          <w:color w:val="auto"/>
          <w:sz w:val="28"/>
          <w:szCs w:val="28"/>
          <w:u w:color="FF0000"/>
        </w:rPr>
        <w:t>промежуточной аттестации с учетом результатов годовой контрольной работы/всероссийских проверочных работ</w:t>
      </w:r>
    </w:p>
    <w:p w14:paraId="080BF26F" w14:textId="77777777" w:rsidR="00E6543F" w:rsidRPr="00173D90" w:rsidRDefault="00E6543F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b/>
          <w:bCs/>
          <w:color w:val="auto"/>
          <w:sz w:val="28"/>
          <w:szCs w:val="28"/>
          <w:u w:color="FF0000"/>
        </w:rPr>
      </w:pPr>
    </w:p>
    <w:tbl>
      <w:tblPr>
        <w:tblStyle w:val="TableNormal"/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386"/>
        <w:gridCol w:w="5959"/>
      </w:tblGrid>
      <w:tr w:rsidR="00173D90" w:rsidRPr="00173D90" w14:paraId="08C67163" w14:textId="77777777">
        <w:trPr>
          <w:trHeight w:val="2149"/>
        </w:trPr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41AD" w14:textId="77777777" w:rsidR="00E6543F" w:rsidRPr="00173D90" w:rsidRDefault="00D05634">
            <w:pPr>
              <w:spacing w:after="0" w:line="276" w:lineRule="auto"/>
              <w:ind w:firstLine="567"/>
              <w:jc w:val="both"/>
              <w:rPr>
                <w:color w:val="auto"/>
              </w:rPr>
            </w:pPr>
            <w:r w:rsidRPr="00173D90">
              <w:rPr>
                <w:rStyle w:val="a5"/>
                <w:rFonts w:ascii="Times New Roman" w:hAnsi="Times New Roman"/>
                <w:b/>
                <w:bCs/>
                <w:color w:val="auto"/>
                <w:sz w:val="28"/>
                <w:szCs w:val="28"/>
                <w:u w:color="FF0000"/>
              </w:rPr>
              <w:t>Годовая отметка/Промежуточная аттестация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60E9" w14:textId="77777777" w:rsidR="00E6543F" w:rsidRPr="00173D90" w:rsidRDefault="00D05634">
            <w:pPr>
              <w:spacing w:after="0" w:line="276" w:lineRule="auto"/>
              <w:ind w:firstLine="567"/>
              <w:jc w:val="both"/>
              <w:rPr>
                <w:color w:val="auto"/>
              </w:rPr>
            </w:pPr>
            <w:r w:rsidRPr="00173D90">
              <w:rPr>
                <w:rStyle w:val="a5"/>
                <w:rFonts w:ascii="Times New Roman" w:hAnsi="Times New Roman"/>
                <w:b/>
                <w:bCs/>
                <w:color w:val="auto"/>
                <w:sz w:val="28"/>
                <w:szCs w:val="28"/>
                <w:u w:color="FF0000"/>
              </w:rPr>
              <w:t>Средний бал четвертных (триместровых, полугодовых) отметок (без округления до целого числа) + отметка за выпо</w:t>
            </w:r>
            <w:r w:rsidRPr="00173D90">
              <w:rPr>
                <w:rStyle w:val="a5"/>
                <w:rFonts w:ascii="Times New Roman" w:hAnsi="Times New Roman"/>
                <w:b/>
                <w:bCs/>
                <w:color w:val="auto"/>
                <w:sz w:val="28"/>
                <w:szCs w:val="28"/>
                <w:u w:color="FF0000"/>
              </w:rPr>
              <w:t xml:space="preserve">лнение годовой контрольной работы или ВПР) /2=Годовая отметка </w:t>
            </w:r>
            <w:r w:rsidRPr="00173D90">
              <w:rPr>
                <w:rStyle w:val="a5"/>
                <w:rFonts w:ascii="Times New Roman" w:hAnsi="Times New Roman"/>
                <w:b/>
                <w:bCs/>
                <w:color w:val="auto"/>
                <w:sz w:val="28"/>
                <w:szCs w:val="28"/>
                <w:u w:val="single" w:color="FF0000"/>
              </w:rPr>
              <w:t xml:space="preserve">(в электронном журнале колонка «ГОД») </w:t>
            </w:r>
          </w:p>
        </w:tc>
      </w:tr>
    </w:tbl>
    <w:p w14:paraId="3FF892EC" w14:textId="77777777" w:rsidR="00E6543F" w:rsidRPr="00173D90" w:rsidRDefault="00E6543F">
      <w:pPr>
        <w:widowControl w:val="0"/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/>
          <w:bCs/>
          <w:color w:val="auto"/>
          <w:sz w:val="28"/>
          <w:szCs w:val="28"/>
          <w:u w:color="FF0000"/>
        </w:rPr>
      </w:pPr>
    </w:p>
    <w:p w14:paraId="3E29304E" w14:textId="77777777" w:rsidR="00E6543F" w:rsidRPr="00173D90" w:rsidRDefault="00E6543F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D2EE3EC" w14:textId="77777777" w:rsidR="00E6543F" w:rsidRDefault="00D05634">
      <w:pPr>
        <w:spacing w:after="0" w:line="276" w:lineRule="auto"/>
        <w:ind w:firstLine="567"/>
        <w:jc w:val="center"/>
        <w:rPr>
          <w:rStyle w:val="a5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Внешние процедуры системы оценки планируемых результатов</w:t>
      </w:r>
    </w:p>
    <w:p w14:paraId="1AEAA86F" w14:textId="77777777" w:rsidR="00E6543F" w:rsidRDefault="00D05634">
      <w:pPr>
        <w:spacing w:after="0" w:line="276" w:lineRule="auto"/>
        <w:ind w:firstLine="567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Внешние процедуры системы оценки планируемых результатов регламентируются федеральными и региональными нормативными документами, в том числе проведение независимой оценки качества образования, федеральных, региональных мониторингов. </w:t>
      </w:r>
    </w:p>
    <w:p w14:paraId="374C59AE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bookmarkStart w:id="18" w:name="_Hlk173247860"/>
      <w:r>
        <w:rPr>
          <w:rStyle w:val="a5"/>
          <w:rFonts w:ascii="Times New Roman" w:hAnsi="Times New Roman"/>
          <w:b/>
          <w:bCs/>
          <w:sz w:val="28"/>
          <w:szCs w:val="28"/>
        </w:rPr>
        <w:t>Национальные сопостави</w:t>
      </w:r>
      <w:r>
        <w:rPr>
          <w:rStyle w:val="a5"/>
          <w:rFonts w:ascii="Times New Roman" w:hAnsi="Times New Roman"/>
          <w:b/>
          <w:bCs/>
          <w:sz w:val="28"/>
          <w:szCs w:val="28"/>
        </w:rPr>
        <w:t>тельные исследования качества общего образования</w:t>
      </w:r>
      <w:r>
        <w:rPr>
          <w:rStyle w:val="a5"/>
          <w:rFonts w:ascii="Times New Roman" w:hAnsi="Times New Roman"/>
          <w:sz w:val="28"/>
          <w:szCs w:val="28"/>
        </w:rPr>
        <w:t xml:space="preserve"> проводятся в целях оценки достижения обучающимися личностных, предметных,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результатов освоения основных образовательных программ, оценки воспитательной работы образовательной организации и оце</w:t>
      </w:r>
      <w:r>
        <w:rPr>
          <w:rStyle w:val="a5"/>
          <w:rFonts w:ascii="Times New Roman" w:hAnsi="Times New Roman"/>
          <w:sz w:val="28"/>
          <w:szCs w:val="28"/>
        </w:rPr>
        <w:t xml:space="preserve">нки уровня функциональной грамотности обучающихся. </w:t>
      </w:r>
    </w:p>
    <w:p w14:paraId="07193A43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Всероссийские проверочные работы</w:t>
      </w:r>
      <w:r>
        <w:rPr>
          <w:rStyle w:val="a5"/>
          <w:rFonts w:ascii="Times New Roman" w:hAnsi="Times New Roman"/>
          <w:sz w:val="28"/>
          <w:szCs w:val="28"/>
        </w:rPr>
        <w:t xml:space="preserve"> проводятся в целях осуществления мониторинга уровня и качества </w:t>
      </w:r>
      <w:proofErr w:type="gramStart"/>
      <w:r>
        <w:rPr>
          <w:rStyle w:val="a5"/>
          <w:rFonts w:ascii="Times New Roman" w:hAnsi="Times New Roman"/>
          <w:sz w:val="28"/>
          <w:szCs w:val="28"/>
        </w:rPr>
        <w:t>подготовки</w:t>
      </w:r>
      <w:proofErr w:type="gramEnd"/>
      <w:r>
        <w:rPr>
          <w:rStyle w:val="a5"/>
          <w:rFonts w:ascii="Times New Roman" w:hAnsi="Times New Roman"/>
          <w:sz w:val="28"/>
          <w:szCs w:val="28"/>
        </w:rPr>
        <w:t xml:space="preserve"> обучающихся в соответствии с федеральными государственными образовательными стандартами и федерал</w:t>
      </w:r>
      <w:r>
        <w:rPr>
          <w:rStyle w:val="a5"/>
          <w:rFonts w:ascii="Times New Roman" w:hAnsi="Times New Roman"/>
          <w:sz w:val="28"/>
          <w:szCs w:val="28"/>
        </w:rPr>
        <w:t>ьными основными общеобразовательными программами.</w:t>
      </w:r>
    </w:p>
    <w:p w14:paraId="6DDCCBD8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Международные сопоставительные исследования</w:t>
      </w:r>
      <w:r>
        <w:rPr>
          <w:rStyle w:val="a5"/>
          <w:rFonts w:ascii="Times New Roman" w:hAnsi="Times New Roman"/>
          <w:sz w:val="28"/>
          <w:szCs w:val="28"/>
        </w:rPr>
        <w:t xml:space="preserve"> качества общего образования проводятся в целях непрерывного системного анализа и оценки состояния и перспектив развития системы образования Российской Федерации.</w:t>
      </w:r>
    </w:p>
    <w:p w14:paraId="4A84FD74" w14:textId="77777777" w:rsidR="00E6543F" w:rsidRPr="00173D90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color="FF0000"/>
        </w:rPr>
      </w:pPr>
      <w:r w:rsidRPr="00173D90">
        <w:rPr>
          <w:rStyle w:val="a5"/>
          <w:rFonts w:ascii="Times New Roman" w:hAnsi="Times New Roman"/>
          <w:b/>
          <w:bCs/>
          <w:color w:val="auto"/>
          <w:sz w:val="28"/>
          <w:szCs w:val="28"/>
          <w:u w:color="FF0000"/>
        </w:rPr>
        <w:t>Независимая оценка качества подготовки обучающихся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 xml:space="preserve"> – это важный инструмент, позволяющий объективно оценить уровень знаний и умений обучающихся, а также эффективность образовательного процесса в школе. Данный процесс направлен на выявление сильных и слабых </w:t>
      </w:r>
      <w:r w:rsidRPr="00173D90">
        <w:rPr>
          <w:rStyle w:val="a5"/>
          <w:rFonts w:ascii="Times New Roman" w:hAnsi="Times New Roman"/>
          <w:color w:val="auto"/>
          <w:sz w:val="28"/>
          <w:szCs w:val="28"/>
          <w:u w:color="FF0000"/>
        </w:rPr>
        <w:t>сторон образовательной программы и помощи в дальнейшем ее улучшении.</w:t>
      </w:r>
    </w:p>
    <w:p w14:paraId="6AFC18D7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sz w:val="28"/>
          <w:szCs w:val="28"/>
        </w:rPr>
        <w:t>Итоговая аттестация (Государственная итоговая аттестация по образовательной программе основного общего образования</w:t>
      </w:r>
      <w:r>
        <w:rPr>
          <w:rStyle w:val="a5"/>
          <w:rFonts w:ascii="Times New Roman" w:hAnsi="Times New Roman"/>
          <w:sz w:val="28"/>
          <w:szCs w:val="28"/>
        </w:rPr>
        <w:t xml:space="preserve">) проводится для обучающихся не имеющим академической задолженности, в </w:t>
      </w:r>
      <w:r>
        <w:rPr>
          <w:rStyle w:val="a5"/>
          <w:rFonts w:ascii="Times New Roman" w:hAnsi="Times New Roman"/>
          <w:sz w:val="28"/>
          <w:szCs w:val="28"/>
        </w:rPr>
        <w:t xml:space="preserve">полном объёме выполнивших учебный план или индивидуальный учебный план (имеющие годовые отметки по всем учебным предметам учебного плана за 9 класс не ниже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удовлитворительных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>), а также имеющие результат «зачет» за итоговое собеседование по русскому языку.</w:t>
      </w:r>
    </w:p>
    <w:p w14:paraId="6451D7CE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Администрацией образовательной организацией регулярно проводится мониторинг изменений в документах, из числа административного состава назначен ответственный за проведение внешних процедур оценки планируемых результатов как на базе ОО, так и на базе других</w:t>
      </w:r>
      <w:r>
        <w:rPr>
          <w:rStyle w:val="a5"/>
          <w:rFonts w:ascii="Times New Roman" w:hAnsi="Times New Roman"/>
          <w:sz w:val="28"/>
          <w:szCs w:val="28"/>
        </w:rPr>
        <w:t xml:space="preserve"> образовательных организаций. </w:t>
      </w:r>
    </w:p>
    <w:p w14:paraId="32D0E2A9" w14:textId="77777777" w:rsidR="00E6543F" w:rsidRDefault="00D05634">
      <w:pPr>
        <w:spacing w:after="0" w:line="276" w:lineRule="auto"/>
        <w:ind w:firstLine="709"/>
        <w:jc w:val="both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lastRenderedPageBreak/>
        <w:t xml:space="preserve">Содержание и периодичность внутреннего мониторинга устанавливается решением педагогического совета школы, регламентируется локальным актом образовательной организации, фиксируется в планах </w:t>
      </w:r>
      <w:proofErr w:type="spellStart"/>
      <w:r>
        <w:rPr>
          <w:rStyle w:val="a5"/>
          <w:rFonts w:ascii="Times New Roman" w:hAnsi="Times New Roman"/>
          <w:sz w:val="28"/>
          <w:szCs w:val="28"/>
        </w:rPr>
        <w:t>внутришкольного</w:t>
      </w:r>
      <w:proofErr w:type="spellEnd"/>
      <w:r>
        <w:rPr>
          <w:rStyle w:val="a5"/>
          <w:rFonts w:ascii="Times New Roman" w:hAnsi="Times New Roman"/>
          <w:sz w:val="28"/>
          <w:szCs w:val="28"/>
        </w:rPr>
        <w:t xml:space="preserve"> контроля и внутренне</w:t>
      </w:r>
      <w:r>
        <w:rPr>
          <w:rStyle w:val="a5"/>
          <w:rFonts w:ascii="Times New Roman" w:hAnsi="Times New Roman"/>
          <w:sz w:val="28"/>
          <w:szCs w:val="28"/>
        </w:rPr>
        <w:t>й системы оценки качества образования (ВСОКО). Результаты внутреннего мониторинга являются основанием подготовки рекомендаций для текущей коррекции учебного процесса и его индивидуализации и (или) для повышения квалификации педагогического работника.</w:t>
      </w:r>
    </w:p>
    <w:bookmarkEnd w:id="18"/>
    <w:p w14:paraId="12944BA8" w14:textId="77777777" w:rsidR="00E6543F" w:rsidRDefault="00E6543F">
      <w:pPr>
        <w:spacing w:after="0" w:line="276" w:lineRule="auto"/>
        <w:ind w:firstLine="709"/>
        <w:jc w:val="both"/>
      </w:pPr>
    </w:p>
    <w:sectPr w:rsidR="00E6543F">
      <w:headerReference w:type="default" r:id="rId13"/>
      <w:footerReference w:type="default" r:id="rId14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7DECA" w14:textId="77777777" w:rsidR="00D05634" w:rsidRDefault="00D05634">
      <w:pPr>
        <w:spacing w:after="0" w:line="240" w:lineRule="auto"/>
      </w:pPr>
      <w:r>
        <w:separator/>
      </w:r>
    </w:p>
  </w:endnote>
  <w:endnote w:type="continuationSeparator" w:id="0">
    <w:p w14:paraId="3652D8A2" w14:textId="77777777" w:rsidR="00D05634" w:rsidRDefault="00D05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rlito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050C3" w14:textId="77777777" w:rsidR="00E6543F" w:rsidRDefault="00E6543F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C7DF1" w14:textId="77777777" w:rsidR="00D05634" w:rsidRDefault="00D05634">
      <w:pPr>
        <w:spacing w:after="0" w:line="240" w:lineRule="auto"/>
      </w:pPr>
      <w:r>
        <w:separator/>
      </w:r>
    </w:p>
  </w:footnote>
  <w:footnote w:type="continuationSeparator" w:id="0">
    <w:p w14:paraId="2DDB0302" w14:textId="77777777" w:rsidR="00D05634" w:rsidRDefault="00D05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15B12" w14:textId="77777777" w:rsidR="00E6543F" w:rsidRDefault="00E6543F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37CC1"/>
    <w:multiLevelType w:val="hybridMultilevel"/>
    <w:tmpl w:val="A8BCE7F6"/>
    <w:styleLink w:val="1"/>
    <w:lvl w:ilvl="0" w:tplc="5C6CFB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7CD0C4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3C8D0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02A8F6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C46D8E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D80B8C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78801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04875A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029206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23B2358"/>
    <w:multiLevelType w:val="hybridMultilevel"/>
    <w:tmpl w:val="A8BCE7F6"/>
    <w:numStyleLink w:val="1"/>
  </w:abstractNum>
  <w:abstractNum w:abstractNumId="2">
    <w:nsid w:val="1AAE2F34"/>
    <w:multiLevelType w:val="hybridMultilevel"/>
    <w:tmpl w:val="5A6EA29E"/>
    <w:numStyleLink w:val="2"/>
  </w:abstractNum>
  <w:abstractNum w:abstractNumId="3">
    <w:nsid w:val="1ACF20E5"/>
    <w:multiLevelType w:val="hybridMultilevel"/>
    <w:tmpl w:val="43F208C0"/>
    <w:numStyleLink w:val="6"/>
  </w:abstractNum>
  <w:abstractNum w:abstractNumId="4">
    <w:nsid w:val="1C3B3285"/>
    <w:multiLevelType w:val="hybridMultilevel"/>
    <w:tmpl w:val="11F06A7E"/>
    <w:numStyleLink w:val="4"/>
  </w:abstractNum>
  <w:abstractNum w:abstractNumId="5">
    <w:nsid w:val="25544728"/>
    <w:multiLevelType w:val="hybridMultilevel"/>
    <w:tmpl w:val="0D84F780"/>
    <w:numStyleLink w:val="3"/>
  </w:abstractNum>
  <w:abstractNum w:abstractNumId="6">
    <w:nsid w:val="36406AFE"/>
    <w:multiLevelType w:val="multilevel"/>
    <w:tmpl w:val="DBF4DA4E"/>
    <w:styleLink w:val="5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207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300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429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521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6506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43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8722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43CE0409"/>
    <w:multiLevelType w:val="hybridMultilevel"/>
    <w:tmpl w:val="11F06A7E"/>
    <w:styleLink w:val="4"/>
    <w:lvl w:ilvl="0" w:tplc="FA1A728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CAD19C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4A154C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6FF2A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3C3A56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AA49AC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1E1EEC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E00540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C642160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44344EC"/>
    <w:multiLevelType w:val="multilevel"/>
    <w:tmpl w:val="DBF4DA4E"/>
    <w:numStyleLink w:val="5"/>
  </w:abstractNum>
  <w:abstractNum w:abstractNumId="9">
    <w:nsid w:val="5C1B3478"/>
    <w:multiLevelType w:val="hybridMultilevel"/>
    <w:tmpl w:val="4FFE3B40"/>
    <w:styleLink w:val="7"/>
    <w:lvl w:ilvl="0" w:tplc="7212B746">
      <w:start w:val="1"/>
      <w:numFmt w:val="bullet"/>
      <w:lvlText w:val="¾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ECFEB8">
      <w:start w:val="1"/>
      <w:numFmt w:val="bullet"/>
      <w:lvlText w:val="o"/>
      <w:lvlJc w:val="left"/>
      <w:pPr>
        <w:ind w:left="86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2C97F8">
      <w:start w:val="1"/>
      <w:numFmt w:val="bullet"/>
      <w:lvlText w:val="▪"/>
      <w:lvlJc w:val="left"/>
      <w:pPr>
        <w:ind w:left="15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4E6038">
      <w:start w:val="1"/>
      <w:numFmt w:val="bullet"/>
      <w:lvlText w:val="·"/>
      <w:lvlJc w:val="left"/>
      <w:pPr>
        <w:ind w:left="230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AA4D4">
      <w:start w:val="1"/>
      <w:numFmt w:val="bullet"/>
      <w:lvlText w:val="o"/>
      <w:lvlJc w:val="left"/>
      <w:pPr>
        <w:ind w:left="30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DAB45A">
      <w:start w:val="1"/>
      <w:numFmt w:val="bullet"/>
      <w:lvlText w:val="▪"/>
      <w:lvlJc w:val="left"/>
      <w:pPr>
        <w:ind w:left="37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38B336">
      <w:start w:val="1"/>
      <w:numFmt w:val="bullet"/>
      <w:lvlText w:val="·"/>
      <w:lvlJc w:val="left"/>
      <w:pPr>
        <w:ind w:left="446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4A8A0A">
      <w:start w:val="1"/>
      <w:numFmt w:val="bullet"/>
      <w:lvlText w:val="o"/>
      <w:lvlJc w:val="left"/>
      <w:pPr>
        <w:ind w:left="51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F8ED22">
      <w:start w:val="1"/>
      <w:numFmt w:val="bullet"/>
      <w:lvlText w:val="▪"/>
      <w:lvlJc w:val="left"/>
      <w:pPr>
        <w:ind w:left="590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9C500BB"/>
    <w:multiLevelType w:val="hybridMultilevel"/>
    <w:tmpl w:val="4FFE3B40"/>
    <w:numStyleLink w:val="7"/>
  </w:abstractNum>
  <w:abstractNum w:abstractNumId="11">
    <w:nsid w:val="6A3B308C"/>
    <w:multiLevelType w:val="hybridMultilevel"/>
    <w:tmpl w:val="5A6EA29E"/>
    <w:styleLink w:val="2"/>
    <w:lvl w:ilvl="0" w:tplc="1CAEC606">
      <w:start w:val="1"/>
      <w:numFmt w:val="bullet"/>
      <w:lvlText w:val="¾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3E079C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BE71DA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4CB3F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A451B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EEA65C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81F8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46EBB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B20258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6EE47061"/>
    <w:multiLevelType w:val="hybridMultilevel"/>
    <w:tmpl w:val="0D84F780"/>
    <w:styleLink w:val="3"/>
    <w:lvl w:ilvl="0" w:tplc="83A01DB6">
      <w:start w:val="1"/>
      <w:numFmt w:val="bullet"/>
      <w:lvlText w:val="·"/>
      <w:lvlJc w:val="left"/>
      <w:pPr>
        <w:tabs>
          <w:tab w:val="left" w:pos="720"/>
        </w:tabs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8565B08">
      <w:start w:val="1"/>
      <w:numFmt w:val="bullet"/>
      <w:lvlText w:val="o"/>
      <w:lvlJc w:val="left"/>
      <w:pPr>
        <w:tabs>
          <w:tab w:val="left" w:pos="720"/>
        </w:tabs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8A8C6DE">
      <w:start w:val="1"/>
      <w:numFmt w:val="bullet"/>
      <w:lvlText w:val="▪"/>
      <w:lvlJc w:val="left"/>
      <w:pPr>
        <w:tabs>
          <w:tab w:val="left" w:pos="720"/>
        </w:tabs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11277DE">
      <w:start w:val="1"/>
      <w:numFmt w:val="bullet"/>
      <w:lvlText w:val="▪"/>
      <w:lvlJc w:val="left"/>
      <w:pPr>
        <w:tabs>
          <w:tab w:val="left" w:pos="720"/>
        </w:tabs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2706CBE">
      <w:start w:val="1"/>
      <w:numFmt w:val="bullet"/>
      <w:lvlText w:val="▪"/>
      <w:lvlJc w:val="left"/>
      <w:pPr>
        <w:tabs>
          <w:tab w:val="left" w:pos="720"/>
        </w:tabs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6E8D964">
      <w:start w:val="1"/>
      <w:numFmt w:val="bullet"/>
      <w:lvlText w:val="▪"/>
      <w:lvlJc w:val="left"/>
      <w:pPr>
        <w:tabs>
          <w:tab w:val="left" w:pos="720"/>
        </w:tabs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A2EC4FC">
      <w:start w:val="1"/>
      <w:numFmt w:val="bullet"/>
      <w:lvlText w:val="▪"/>
      <w:lvlJc w:val="left"/>
      <w:pPr>
        <w:tabs>
          <w:tab w:val="left" w:pos="720"/>
        </w:tabs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DAEB2EE">
      <w:start w:val="1"/>
      <w:numFmt w:val="bullet"/>
      <w:lvlText w:val="▪"/>
      <w:lvlJc w:val="left"/>
      <w:pPr>
        <w:tabs>
          <w:tab w:val="left" w:pos="720"/>
        </w:tabs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A765E6C">
      <w:start w:val="1"/>
      <w:numFmt w:val="bullet"/>
      <w:lvlText w:val="▪"/>
      <w:lvlJc w:val="left"/>
      <w:pPr>
        <w:tabs>
          <w:tab w:val="left" w:pos="720"/>
        </w:tabs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3">
    <w:nsid w:val="7FE13B00"/>
    <w:multiLevelType w:val="hybridMultilevel"/>
    <w:tmpl w:val="43F208C0"/>
    <w:styleLink w:val="6"/>
    <w:lvl w:ilvl="0" w:tplc="261C82BC">
      <w:start w:val="1"/>
      <w:numFmt w:val="decimal"/>
      <w:lvlText w:val="%1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4E437A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D06C86">
      <w:start w:val="1"/>
      <w:numFmt w:val="lowerRoman"/>
      <w:lvlText w:val="%3."/>
      <w:lvlJc w:val="left"/>
      <w:pPr>
        <w:tabs>
          <w:tab w:val="num" w:pos="2149"/>
        </w:tabs>
        <w:ind w:left="14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3648B4">
      <w:start w:val="1"/>
      <w:numFmt w:val="decimal"/>
      <w:lvlText w:val="%4."/>
      <w:lvlJc w:val="left"/>
      <w:pPr>
        <w:tabs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B26CA0">
      <w:start w:val="1"/>
      <w:numFmt w:val="lowerLetter"/>
      <w:lvlText w:val="%5."/>
      <w:lvlJc w:val="left"/>
      <w:pPr>
        <w:tabs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663612">
      <w:start w:val="1"/>
      <w:numFmt w:val="lowerRoman"/>
      <w:lvlText w:val="%6."/>
      <w:lvlJc w:val="left"/>
      <w:pPr>
        <w:tabs>
          <w:tab w:val="num" w:pos="4309"/>
        </w:tabs>
        <w:ind w:left="3600" w:firstLine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92635E">
      <w:start w:val="1"/>
      <w:numFmt w:val="decimal"/>
      <w:lvlText w:val="%7."/>
      <w:lvlJc w:val="left"/>
      <w:pPr>
        <w:tabs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18F31A">
      <w:start w:val="1"/>
      <w:numFmt w:val="lowerLetter"/>
      <w:lvlText w:val="%8."/>
      <w:lvlJc w:val="left"/>
      <w:pPr>
        <w:tabs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983E50">
      <w:start w:val="1"/>
      <w:numFmt w:val="lowerRoman"/>
      <w:lvlText w:val="%9."/>
      <w:lvlJc w:val="left"/>
      <w:pPr>
        <w:tabs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"/>
  </w:num>
  <w:num w:numId="5">
    <w:abstractNumId w:val="12"/>
  </w:num>
  <w:num w:numId="6">
    <w:abstractNumId w:val="5"/>
  </w:num>
  <w:num w:numId="7">
    <w:abstractNumId w:val="5"/>
    <w:lvlOverride w:ilvl="0">
      <w:lvl w:ilvl="0" w:tplc="99EC982C">
        <w:start w:val="1"/>
        <w:numFmt w:val="bullet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748C9F46">
        <w:start w:val="1"/>
        <w:numFmt w:val="bullet"/>
        <w:lvlText w:val="o"/>
        <w:lvlJc w:val="left"/>
        <w:pPr>
          <w:tabs>
            <w:tab w:val="left" w:pos="720"/>
          </w:tabs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ADA2C5A2">
        <w:start w:val="1"/>
        <w:numFmt w:val="bullet"/>
        <w:lvlText w:val="▪"/>
        <w:lvlJc w:val="left"/>
        <w:pPr>
          <w:tabs>
            <w:tab w:val="left" w:pos="720"/>
          </w:tabs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5D02AA4A">
        <w:start w:val="1"/>
        <w:numFmt w:val="bullet"/>
        <w:lvlText w:val="▪"/>
        <w:lvlJc w:val="left"/>
        <w:pPr>
          <w:tabs>
            <w:tab w:val="left" w:pos="720"/>
          </w:tabs>
          <w:ind w:left="28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7020E4FC">
        <w:start w:val="1"/>
        <w:numFmt w:val="bullet"/>
        <w:lvlText w:val="▪"/>
        <w:lvlJc w:val="left"/>
        <w:pPr>
          <w:tabs>
            <w:tab w:val="left" w:pos="720"/>
          </w:tabs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32101A34">
        <w:start w:val="1"/>
        <w:numFmt w:val="bullet"/>
        <w:lvlText w:val="▪"/>
        <w:lvlJc w:val="left"/>
        <w:pPr>
          <w:tabs>
            <w:tab w:val="left" w:pos="720"/>
          </w:tabs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7C8A4746">
        <w:start w:val="1"/>
        <w:numFmt w:val="bullet"/>
        <w:lvlText w:val="▪"/>
        <w:lvlJc w:val="left"/>
        <w:pPr>
          <w:tabs>
            <w:tab w:val="left" w:pos="720"/>
          </w:tabs>
          <w:ind w:left="50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AD9848A6">
        <w:start w:val="1"/>
        <w:numFmt w:val="bullet"/>
        <w:lvlText w:val="▪"/>
        <w:lvlJc w:val="left"/>
        <w:pPr>
          <w:tabs>
            <w:tab w:val="left" w:pos="720"/>
          </w:tabs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6650677E">
        <w:start w:val="1"/>
        <w:numFmt w:val="bullet"/>
        <w:lvlText w:val="▪"/>
        <w:lvlJc w:val="left"/>
        <w:pPr>
          <w:tabs>
            <w:tab w:val="left" w:pos="720"/>
          </w:tabs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8">
    <w:abstractNumId w:val="7"/>
  </w:num>
  <w:num w:numId="9">
    <w:abstractNumId w:val="4"/>
  </w:num>
  <w:num w:numId="10">
    <w:abstractNumId w:val="4"/>
    <w:lvlOverride w:ilvl="0">
      <w:startOverride w:val="3"/>
    </w:lvlOverride>
  </w:num>
  <w:num w:numId="11">
    <w:abstractNumId w:val="6"/>
  </w:num>
  <w:num w:numId="12">
    <w:abstractNumId w:val="8"/>
  </w:num>
  <w:num w:numId="13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16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144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432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536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664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576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8864" w:hanging="18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3"/>
  </w:num>
  <w:num w:numId="15">
    <w:abstractNumId w:val="3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3F"/>
    <w:rsid w:val="000C559A"/>
    <w:rsid w:val="00173D90"/>
    <w:rsid w:val="00241FCE"/>
    <w:rsid w:val="0047194A"/>
    <w:rsid w:val="0051364E"/>
    <w:rsid w:val="00872D18"/>
    <w:rsid w:val="00923787"/>
    <w:rsid w:val="00D05634"/>
    <w:rsid w:val="00D7053F"/>
    <w:rsid w:val="00E04454"/>
    <w:rsid w:val="00E15804"/>
    <w:rsid w:val="00E61A38"/>
    <w:rsid w:val="00E6543F"/>
    <w:rsid w:val="00FF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E9DC"/>
  <w15:docId w15:val="{4F659FB1-F599-401A-9100-64694989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5"/>
      </w:numPr>
    </w:pPr>
  </w:style>
  <w:style w:type="numbering" w:customStyle="1" w:styleId="4">
    <w:name w:val="Импортированный стиль 4"/>
    <w:pPr>
      <w:numPr>
        <w:numId w:val="8"/>
      </w:numPr>
    </w:pPr>
  </w:style>
  <w:style w:type="numbering" w:customStyle="1" w:styleId="5">
    <w:name w:val="Импортированный стиль 5"/>
    <w:pPr>
      <w:numPr>
        <w:numId w:val="11"/>
      </w:numPr>
    </w:pPr>
  </w:style>
  <w:style w:type="numbering" w:customStyle="1" w:styleId="6">
    <w:name w:val="Импортированный стиль 6"/>
    <w:pPr>
      <w:numPr>
        <w:numId w:val="14"/>
      </w:numPr>
    </w:pPr>
  </w:style>
  <w:style w:type="character" w:customStyle="1" w:styleId="a5">
    <w:name w:val="Нет"/>
  </w:style>
  <w:style w:type="character" w:customStyle="1" w:styleId="Hyperlink0">
    <w:name w:val="Hyperlink.0"/>
    <w:basedOn w:val="a5"/>
    <w:rPr>
      <w:outline w:val="0"/>
      <w:color w:val="0563C1"/>
      <w:u w:val="single" w:color="0563C1"/>
    </w:rPr>
  </w:style>
  <w:style w:type="character" w:customStyle="1" w:styleId="Hyperlink1">
    <w:name w:val="Hyperlink.1"/>
    <w:basedOn w:val="a5"/>
    <w:rPr>
      <w:u w:val="single"/>
      <w:lang w:val="en-US"/>
    </w:rPr>
  </w:style>
  <w:style w:type="character" w:customStyle="1" w:styleId="Hyperlink2">
    <w:name w:val="Hyperlink.2"/>
    <w:basedOn w:val="a5"/>
    <w:rPr>
      <w:u w:val="single"/>
      <w:lang w:val="ru-RU"/>
    </w:rPr>
  </w:style>
  <w:style w:type="character" w:customStyle="1" w:styleId="Hyperlink3">
    <w:name w:val="Hyperlink.3"/>
    <w:basedOn w:val="a5"/>
    <w:rPr>
      <w:rFonts w:ascii="Times New Roman" w:eastAsia="Times New Roman" w:hAnsi="Times New Roman" w:cs="Times New Roman"/>
      <w:outline w:val="0"/>
      <w:color w:val="0563C1"/>
      <w:sz w:val="28"/>
      <w:szCs w:val="28"/>
      <w:u w:val="single" w:color="0563C1"/>
    </w:rPr>
  </w:style>
  <w:style w:type="numbering" w:customStyle="1" w:styleId="7">
    <w:name w:val="Импортированный стиль 7"/>
    <w:pPr>
      <w:numPr>
        <w:numId w:val="16"/>
      </w:numPr>
    </w:pPr>
  </w:style>
  <w:style w:type="table" w:customStyle="1" w:styleId="10">
    <w:name w:val="Сетка таблицы1"/>
    <w:basedOn w:val="a1"/>
    <w:next w:val="a6"/>
    <w:rsid w:val="009237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9237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pi.ru/otkrytyy-bank-zadaniy-dlya-otsenki-yestestvennonauchnoy-gramotnost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g.resh.edu.ru/" TargetMode="External"/><Relationship Id="rId12" Type="http://schemas.openxmlformats.org/officeDocument/2006/relationships/hyperlink" Target="http://skiv.instrao.ru/bank-zadaniy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oco.ru/%25D0%25BF%25D1%2580%25D0%25B8%25D0%25BC%25D0%25B5%25D1%2580%25D1%258B-%25D0%25B7%25D0%25B0%25D0%25B4%25D0%25B0%25D1%2587-pis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fioco.ru/%25D0%25BF%25D1%2580%25D0%25B8%25D0%25BC%25D0%25B5%25D1%2580%25D1%258B-%25D0%25B7%25D0%25B0%25D0%25B4%25D0%25B0%25D1%2587-pis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oco.ru/%25D0%25BF%25D1%2580%25D0%25B8%25D0%25BC%25D0%25B5%25D1%2580%25D1%258B-%25D0%25B7%25D0%25B0%25D0%25B4%25D0%25B0%25D1%2587-pis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29</Pages>
  <Words>8536</Words>
  <Characters>48659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гимназия8</cp:lastModifiedBy>
  <cp:revision>5</cp:revision>
  <dcterms:created xsi:type="dcterms:W3CDTF">2025-10-28T12:13:00Z</dcterms:created>
  <dcterms:modified xsi:type="dcterms:W3CDTF">2025-11-03T15:31:00Z</dcterms:modified>
</cp:coreProperties>
</file>